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4030726"/>
    <w:bookmarkStart w:id="1" w:name="_GoBack"/>
    <w:bookmarkEnd w:id="1"/>
    <w:p w14:paraId="5BC9DDBC" w14:textId="77777777" w:rsidR="0094464E" w:rsidRDefault="00AB17A4" w:rsidP="00646642">
      <w:pPr>
        <w:pStyle w:val="HTML"/>
        <w:jc w:val="center"/>
      </w:pPr>
      <w:r w:rsidRPr="00CE2708">
        <w:rPr>
          <w:sz w:val="28"/>
          <w:szCs w:val="28"/>
        </w:rPr>
        <w:object w:dxaOrig="1036" w:dyaOrig="1396" w14:anchorId="704E5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 filled="t">
            <v:fill color2="black"/>
            <v:imagedata r:id="rId6" o:title=""/>
          </v:shape>
          <o:OLEObject Type="Embed" ProgID="Word.Picture.8" ShapeID="_x0000_i1025" DrawAspect="Content" ObjectID="_1704886975" r:id="rId7"/>
        </w:object>
      </w:r>
    </w:p>
    <w:p w14:paraId="6A4C5102" w14:textId="77777777" w:rsidR="004A3235" w:rsidRDefault="004A3235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КОМУНАЛЬНЕ НЕКОМЕРЦІЙНЕ ПІДПРИЄМСТВО</w:t>
      </w:r>
    </w:p>
    <w:p w14:paraId="0CCCA028" w14:textId="77777777" w:rsidR="004A3235" w:rsidRDefault="004A3235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«МУЗИКІВСЬКА АМБУЛАТОРІЯ ЗАГАЛЬНОЇ ПРАКТИКИ СІМЕЙНОЇ МЕДИЦИНИ»</w:t>
      </w:r>
    </w:p>
    <w:p w14:paraId="2128DDA0" w14:textId="77777777" w:rsidR="004A3235" w:rsidRDefault="004A3235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МУЗИКІВСЬКОЇ СІЛЬСЬКОЇ РАДИ</w:t>
      </w:r>
    </w:p>
    <w:p w14:paraId="37CAF45B" w14:textId="77777777" w:rsidR="004A3235" w:rsidRDefault="003C2740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  <w:lang w:val="uk-UA"/>
        </w:rPr>
        <w:t>ХЕРСОНСЬКОГО</w:t>
      </w:r>
      <w:r w:rsidR="004A3235">
        <w:rPr>
          <w:b/>
          <w:spacing w:val="6"/>
          <w:sz w:val="24"/>
          <w:szCs w:val="24"/>
        </w:rPr>
        <w:t xml:space="preserve"> РАЙОНУ ХЕРСОНСЬКОЇ ОБЛАСТІ </w:t>
      </w:r>
    </w:p>
    <w:p w14:paraId="000D0780" w14:textId="279A19D1" w:rsidR="004A3235" w:rsidRDefault="004A3235" w:rsidP="004A3235">
      <w:pPr>
        <w:tabs>
          <w:tab w:val="left" w:pos="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вул.40 років Перемоги 20, с.Музиківка, Херсонська область, </w:t>
      </w:r>
      <w:r w:rsidR="00525408">
        <w:rPr>
          <w:sz w:val="24"/>
          <w:szCs w:val="24"/>
        </w:rPr>
        <w:t>75023, тел./факс:(067) 81-91-789</w:t>
      </w:r>
      <w:r>
        <w:rPr>
          <w:sz w:val="24"/>
          <w:szCs w:val="24"/>
        </w:rPr>
        <w:t>,</w:t>
      </w:r>
    </w:p>
    <w:p w14:paraId="0EE57512" w14:textId="77777777" w:rsidR="004A3235" w:rsidRDefault="004A3235" w:rsidP="004A3235">
      <w:pPr>
        <w:tabs>
          <w:tab w:val="left" w:pos="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t xml:space="preserve"> </w:t>
      </w:r>
      <w:r>
        <w:rPr>
          <w:sz w:val="24"/>
          <w:szCs w:val="24"/>
        </w:rPr>
        <w:t>muzamb2014@ukr.net, код ЄДРПОУ 41769365</w:t>
      </w:r>
    </w:p>
    <w:p w14:paraId="13C8F688" w14:textId="5D80E00C" w:rsidR="00A4778C" w:rsidRDefault="00EA1C6A" w:rsidP="00646642">
      <w:pPr>
        <w:pStyle w:val="a3"/>
        <w:tabs>
          <w:tab w:val="center" w:pos="4808"/>
        </w:tabs>
        <w:spacing w:before="0" w:beforeAutospacing="0"/>
        <w:jc w:val="center"/>
        <w:rPr>
          <w:bCs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EAD3A0D" wp14:editId="74FB087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515100" cy="0"/>
                <wp:effectExtent l="43180" t="41910" r="42545" b="43815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49D647" id="Line 2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1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" strokeweight="5.5pt">
                <v:stroke linestyle="thickThin"/>
              </v:line>
            </w:pict>
          </mc:Fallback>
        </mc:AlternateContent>
      </w:r>
    </w:p>
    <w:p w14:paraId="1FA66903" w14:textId="77777777" w:rsidR="003200CC" w:rsidRPr="003200CC" w:rsidRDefault="00A264AD" w:rsidP="00646642">
      <w:pPr>
        <w:pStyle w:val="a5"/>
        <w:jc w:val="center"/>
        <w:rPr>
          <w:b/>
          <w:lang w:val="uk-UA"/>
        </w:rPr>
      </w:pPr>
      <w:r>
        <w:rPr>
          <w:b/>
          <w:lang w:val="uk-UA"/>
        </w:rPr>
        <w:t>Результати аналізу діяльності закладу щодо якості медичної допомоги та/або фармацевтичної діяльності, критерії її оцінки</w:t>
      </w:r>
    </w:p>
    <w:p w14:paraId="4E1762D0" w14:textId="77777777" w:rsidR="003200CC" w:rsidRDefault="003200CC" w:rsidP="00646642">
      <w:pPr>
        <w:spacing w:line="360" w:lineRule="auto"/>
        <w:jc w:val="center"/>
        <w:rPr>
          <w:lang w:val="uk-UA"/>
        </w:rPr>
      </w:pPr>
    </w:p>
    <w:p w14:paraId="72369B34" w14:textId="77777777" w:rsidR="003200CC" w:rsidRDefault="003200CC" w:rsidP="00124DFD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В КНП </w:t>
      </w:r>
      <w:r w:rsidR="00A264AD">
        <w:rPr>
          <w:lang w:val="uk-UA"/>
        </w:rPr>
        <w:t>«</w:t>
      </w:r>
      <w:r w:rsidR="009D673D">
        <w:rPr>
          <w:lang w:val="uk-UA"/>
        </w:rPr>
        <w:t>Музиківська АЗПСМ</w:t>
      </w:r>
      <w:r>
        <w:rPr>
          <w:lang w:val="uk-UA"/>
        </w:rPr>
        <w:t>» (далі</w:t>
      </w:r>
      <w:r w:rsidR="00557802">
        <w:rPr>
          <w:lang w:val="uk-UA"/>
        </w:rPr>
        <w:t xml:space="preserve"> </w:t>
      </w:r>
      <w:r w:rsidR="009D673D">
        <w:rPr>
          <w:lang w:val="uk-UA"/>
        </w:rPr>
        <w:t>Амбулаторія</w:t>
      </w:r>
      <w:r>
        <w:rPr>
          <w:lang w:val="uk-UA"/>
        </w:rPr>
        <w:t>), враховуючи типові положення, затверджені наказами МОЗ України, розроблено та запроваджено систему контролю якості  надання медичних послуг.</w:t>
      </w:r>
      <w:r w:rsidR="00124DFD">
        <w:rPr>
          <w:lang w:val="uk-UA"/>
        </w:rPr>
        <w:t xml:space="preserve"> Система управління якістю медичних послуг в </w:t>
      </w:r>
      <w:r w:rsidR="009D673D">
        <w:rPr>
          <w:lang w:val="uk-UA"/>
        </w:rPr>
        <w:t xml:space="preserve">Амбулаторії </w:t>
      </w:r>
      <w:r w:rsidR="00124DFD">
        <w:rPr>
          <w:lang w:val="uk-UA"/>
        </w:rPr>
        <w:t>впроваджена з метою оптимізац</w:t>
      </w:r>
      <w:r w:rsidR="00A264AD">
        <w:rPr>
          <w:lang w:val="uk-UA"/>
        </w:rPr>
        <w:t>ії роботи персоналу  та допомог</w:t>
      </w:r>
      <w:r w:rsidR="00124DFD">
        <w:rPr>
          <w:lang w:val="uk-UA"/>
        </w:rPr>
        <w:t>и у вирішенні внутрішніх проблем, які виникають під час роботи.</w:t>
      </w:r>
      <w:r w:rsidR="00222292">
        <w:rPr>
          <w:lang w:val="uk-UA"/>
        </w:rPr>
        <w:t xml:space="preserve"> Якість  надання медичної послуги відображає весь спектр взаємодії медичного працівника і пацієнта або його  законного представника.</w:t>
      </w:r>
    </w:p>
    <w:p w14:paraId="33ED0B55" w14:textId="77777777" w:rsidR="00222292" w:rsidRDefault="00222292" w:rsidP="00124DFD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Відповідно до чинного законодавства МОЗ України оцінка якості надання медичної послуги включає в себе зовнішній та внутрішній контролі.</w:t>
      </w:r>
    </w:p>
    <w:p w14:paraId="27D89605" w14:textId="77777777" w:rsidR="00222292" w:rsidRDefault="00222292" w:rsidP="00124DFD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Зовнішній контроль якості </w:t>
      </w:r>
      <w:r w:rsidR="00155D47">
        <w:rPr>
          <w:lang w:val="uk-UA"/>
        </w:rPr>
        <w:t>проводиться шляхом</w:t>
      </w:r>
      <w:r>
        <w:rPr>
          <w:lang w:val="uk-UA"/>
        </w:rPr>
        <w:t>:</w:t>
      </w:r>
    </w:p>
    <w:p w14:paraId="3B000500" w14:textId="77777777" w:rsidR="00222292" w:rsidRPr="00A264AD" w:rsidRDefault="00222292" w:rsidP="00222292">
      <w:pPr>
        <w:pStyle w:val="a5"/>
        <w:ind w:firstLine="708"/>
        <w:jc w:val="both"/>
        <w:rPr>
          <w:lang w:val="uk-UA"/>
        </w:rPr>
      </w:pPr>
      <w:r w:rsidRPr="00A264AD">
        <w:rPr>
          <w:lang w:val="uk-UA"/>
        </w:rPr>
        <w:t xml:space="preserve">- ліцензування медичної практики (Ліцензія на впровадження  медичної практики отримана 04 жовтня 2018 року наказ МОЗ України від </w:t>
      </w:r>
      <w:r w:rsidR="00A264AD" w:rsidRPr="00A264AD">
        <w:rPr>
          <w:lang w:val="uk-UA"/>
        </w:rPr>
        <w:t>04.10.2018 р. №1813 «Перелік здобувачів ліцензії, за заявами яких прийнято рішення про отримання ліцензії на впровадження господарської діяльності з медичної практики</w:t>
      </w:r>
      <w:r w:rsidR="00155D47">
        <w:rPr>
          <w:lang w:val="uk-UA"/>
        </w:rPr>
        <w:t>)</w:t>
      </w:r>
      <w:r w:rsidR="00A264AD" w:rsidRPr="00A264AD">
        <w:rPr>
          <w:lang w:val="uk-UA"/>
        </w:rPr>
        <w:t>;</w:t>
      </w:r>
    </w:p>
    <w:p w14:paraId="0ACC99E9" w14:textId="77777777" w:rsidR="00222292" w:rsidRDefault="00222292" w:rsidP="00A37C47">
      <w:pPr>
        <w:pStyle w:val="a5"/>
        <w:ind w:firstLine="708"/>
        <w:jc w:val="both"/>
        <w:rPr>
          <w:lang w:val="uk-UA"/>
        </w:rPr>
      </w:pPr>
      <w:r w:rsidRPr="00222292">
        <w:rPr>
          <w:lang w:val="uk-UA"/>
        </w:rPr>
        <w:t>- проведення атестації</w:t>
      </w:r>
      <w:r>
        <w:rPr>
          <w:lang w:val="uk-UA"/>
        </w:rPr>
        <w:t xml:space="preserve"> лікарів та молодших спеціалістів з м</w:t>
      </w:r>
      <w:r w:rsidR="001874C2">
        <w:rPr>
          <w:lang w:val="uk-UA"/>
        </w:rPr>
        <w:t xml:space="preserve">едичною освітою. Станом на </w:t>
      </w:r>
      <w:r w:rsidR="00715903">
        <w:rPr>
          <w:lang w:val="uk-UA"/>
        </w:rPr>
        <w:t>25</w:t>
      </w:r>
      <w:r w:rsidR="001874C2">
        <w:rPr>
          <w:lang w:val="uk-UA"/>
        </w:rPr>
        <w:t>.0</w:t>
      </w:r>
      <w:r w:rsidR="00715903">
        <w:rPr>
          <w:lang w:val="uk-UA"/>
        </w:rPr>
        <w:t>1</w:t>
      </w:r>
      <w:r>
        <w:rPr>
          <w:lang w:val="uk-UA"/>
        </w:rPr>
        <w:t>.20</w:t>
      </w:r>
      <w:r w:rsidR="00715903">
        <w:rPr>
          <w:lang w:val="uk-UA"/>
        </w:rPr>
        <w:t>22</w:t>
      </w:r>
      <w:r>
        <w:rPr>
          <w:lang w:val="uk-UA"/>
        </w:rPr>
        <w:t xml:space="preserve"> року  кваліфікаційний рівень лікарів та </w:t>
      </w:r>
      <w:r w:rsidR="00015154">
        <w:rPr>
          <w:lang w:val="uk-UA"/>
        </w:rPr>
        <w:t>молодших спеціалістів з медичною освітою знахо</w:t>
      </w:r>
      <w:r w:rsidR="009714AE">
        <w:rPr>
          <w:lang w:val="uk-UA"/>
        </w:rPr>
        <w:t>диться на досить високому рівні;</w:t>
      </w:r>
    </w:p>
    <w:p w14:paraId="66392901" w14:textId="77777777" w:rsidR="009076C0" w:rsidRDefault="009076C0" w:rsidP="00222292">
      <w:pPr>
        <w:pStyle w:val="a5"/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681"/>
        <w:gridCol w:w="1379"/>
        <w:gridCol w:w="1548"/>
        <w:gridCol w:w="1615"/>
      </w:tblGrid>
      <w:tr w:rsidR="00D63448" w:rsidRPr="009076C0" w14:paraId="7526F144" w14:textId="77777777" w:rsidTr="00D63448">
        <w:tc>
          <w:tcPr>
            <w:tcW w:w="3510" w:type="dxa"/>
            <w:vMerge w:val="restart"/>
            <w:vAlign w:val="center"/>
          </w:tcPr>
          <w:p w14:paraId="39E6EF65" w14:textId="77777777" w:rsidR="00D63448" w:rsidRPr="009076C0" w:rsidRDefault="00D63448" w:rsidP="00D6344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Кваліфікаційні данні </w:t>
            </w:r>
          </w:p>
        </w:tc>
        <w:tc>
          <w:tcPr>
            <w:tcW w:w="3119" w:type="dxa"/>
            <w:gridSpan w:val="2"/>
            <w:vAlign w:val="center"/>
          </w:tcPr>
          <w:p w14:paraId="6B7ABBF9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3224" w:type="dxa"/>
            <w:gridSpan w:val="2"/>
            <w:vAlign w:val="center"/>
          </w:tcPr>
          <w:p w14:paraId="5E8A27D5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Молодші спеціалісти з медичною освітою</w:t>
            </w:r>
          </w:p>
        </w:tc>
      </w:tr>
      <w:tr w:rsidR="00D63448" w:rsidRPr="009076C0" w14:paraId="6B54D014" w14:textId="77777777" w:rsidTr="00D63448">
        <w:tc>
          <w:tcPr>
            <w:tcW w:w="3510" w:type="dxa"/>
            <w:vMerge/>
            <w:vAlign w:val="center"/>
          </w:tcPr>
          <w:p w14:paraId="7202A434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A624B4F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Абсолютне число</w:t>
            </w:r>
          </w:p>
        </w:tc>
        <w:tc>
          <w:tcPr>
            <w:tcW w:w="1418" w:type="dxa"/>
            <w:vAlign w:val="center"/>
          </w:tcPr>
          <w:p w14:paraId="57F00F9B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14:paraId="2F939B74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Абсолютне число</w:t>
            </w:r>
          </w:p>
        </w:tc>
        <w:tc>
          <w:tcPr>
            <w:tcW w:w="1665" w:type="dxa"/>
            <w:vAlign w:val="center"/>
          </w:tcPr>
          <w:p w14:paraId="4CBF8B6E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3B08EDE7" w14:textId="77777777" w:rsidTr="00D63448">
        <w:tc>
          <w:tcPr>
            <w:tcW w:w="3510" w:type="dxa"/>
            <w:vAlign w:val="center"/>
          </w:tcPr>
          <w:p w14:paraId="2FBF764B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працюючих </w:t>
            </w:r>
          </w:p>
        </w:tc>
        <w:tc>
          <w:tcPr>
            <w:tcW w:w="1701" w:type="dxa"/>
            <w:vAlign w:val="center"/>
          </w:tcPr>
          <w:p w14:paraId="5F29EBCB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6647AEB3" w14:textId="77777777" w:rsidR="009076C0" w:rsidRPr="009076C0" w:rsidRDefault="00011391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1559" w:type="dxa"/>
            <w:vAlign w:val="center"/>
          </w:tcPr>
          <w:p w14:paraId="6705EEB4" w14:textId="77777777" w:rsidR="009076C0" w:rsidRPr="00A37C47" w:rsidRDefault="00715903" w:rsidP="009076C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65" w:type="dxa"/>
            <w:vAlign w:val="center"/>
          </w:tcPr>
          <w:p w14:paraId="69A35BE2" w14:textId="77777777" w:rsidR="009076C0" w:rsidRPr="009076C0" w:rsidRDefault="00011391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</w:tr>
      <w:tr w:rsidR="009076C0" w:rsidRPr="009076C0" w14:paraId="4BE9E0CF" w14:textId="77777777" w:rsidTr="00D63448">
        <w:tc>
          <w:tcPr>
            <w:tcW w:w="3510" w:type="dxa"/>
            <w:vAlign w:val="center"/>
          </w:tcPr>
          <w:p w14:paraId="609B99F9" w14:textId="77777777" w:rsidR="00D63448" w:rsidRPr="009076C0" w:rsidRDefault="00D63448" w:rsidP="00D6344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Підлягають атестації</w:t>
            </w:r>
          </w:p>
        </w:tc>
        <w:tc>
          <w:tcPr>
            <w:tcW w:w="1701" w:type="dxa"/>
            <w:vAlign w:val="center"/>
          </w:tcPr>
          <w:p w14:paraId="4C6EC43E" w14:textId="77777777" w:rsidR="009076C0" w:rsidRPr="009076C0" w:rsidRDefault="00715903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506B4FBF" w14:textId="77777777" w:rsidR="009076C0" w:rsidRPr="009076C0" w:rsidRDefault="00715903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11391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559" w:type="dxa"/>
            <w:vAlign w:val="center"/>
          </w:tcPr>
          <w:p w14:paraId="3FDF2854" w14:textId="77777777" w:rsidR="009076C0" w:rsidRDefault="009076C0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  <w:p w14:paraId="6F1B0577" w14:textId="77777777" w:rsidR="00955A99" w:rsidRDefault="00955A99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  <w:p w14:paraId="7AAD9618" w14:textId="77777777" w:rsidR="00955A99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65" w:type="dxa"/>
            <w:vAlign w:val="center"/>
          </w:tcPr>
          <w:p w14:paraId="70641E43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en-US"/>
              </w:rPr>
              <w:t>,6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36B4184B" w14:textId="77777777" w:rsidTr="00D63448">
        <w:tc>
          <w:tcPr>
            <w:tcW w:w="3510" w:type="dxa"/>
            <w:vAlign w:val="center"/>
          </w:tcPr>
          <w:p w14:paraId="66623166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Атестованих всього</w:t>
            </w:r>
          </w:p>
        </w:tc>
        <w:tc>
          <w:tcPr>
            <w:tcW w:w="1701" w:type="dxa"/>
            <w:vAlign w:val="center"/>
          </w:tcPr>
          <w:p w14:paraId="600E0BD7" w14:textId="77777777" w:rsidR="009076C0" w:rsidRPr="009076C0" w:rsidRDefault="001874C2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15E925A1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11391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559" w:type="dxa"/>
            <w:vAlign w:val="center"/>
          </w:tcPr>
          <w:p w14:paraId="2C5541E5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65" w:type="dxa"/>
            <w:vAlign w:val="center"/>
          </w:tcPr>
          <w:p w14:paraId="5DCDAEB4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83,3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655CE9CA" w14:textId="77777777" w:rsidTr="00D63448">
        <w:tc>
          <w:tcPr>
            <w:tcW w:w="3510" w:type="dxa"/>
            <w:vAlign w:val="center"/>
          </w:tcPr>
          <w:p w14:paraId="3614B41D" w14:textId="77777777" w:rsidR="00D63448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т.ч. </w:t>
            </w:r>
          </w:p>
          <w:p w14:paraId="534E7F38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кваліфікаційна категорія</w:t>
            </w:r>
          </w:p>
        </w:tc>
        <w:tc>
          <w:tcPr>
            <w:tcW w:w="1701" w:type="dxa"/>
            <w:vAlign w:val="center"/>
          </w:tcPr>
          <w:p w14:paraId="05737A83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3A2FAE09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2345CD2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14:paraId="3DD9BE0E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66,6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2CE94831" w14:textId="77777777" w:rsidTr="00D63448">
        <w:tc>
          <w:tcPr>
            <w:tcW w:w="3510" w:type="dxa"/>
            <w:vAlign w:val="center"/>
          </w:tcPr>
          <w:p w14:paraId="3881C7E5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Перша кваліфікаційна категорія</w:t>
            </w:r>
          </w:p>
        </w:tc>
        <w:tc>
          <w:tcPr>
            <w:tcW w:w="1701" w:type="dxa"/>
            <w:vAlign w:val="center"/>
          </w:tcPr>
          <w:p w14:paraId="65DE6A0A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2096F746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A98F2A6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65" w:type="dxa"/>
            <w:vAlign w:val="center"/>
          </w:tcPr>
          <w:p w14:paraId="38A1A951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076C0" w:rsidRPr="009076C0" w14:paraId="1B93AB4A" w14:textId="77777777" w:rsidTr="00D63448">
        <w:tc>
          <w:tcPr>
            <w:tcW w:w="3510" w:type="dxa"/>
            <w:vAlign w:val="center"/>
          </w:tcPr>
          <w:p w14:paraId="0C834962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кваліфікаційна категорія</w:t>
            </w:r>
          </w:p>
        </w:tc>
        <w:tc>
          <w:tcPr>
            <w:tcW w:w="1701" w:type="dxa"/>
            <w:vAlign w:val="center"/>
          </w:tcPr>
          <w:p w14:paraId="23A2F651" w14:textId="77777777" w:rsidR="009076C0" w:rsidRPr="009076C0" w:rsidRDefault="001874C2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3DD0405E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14:paraId="79421FCD" w14:textId="77777777" w:rsidR="009076C0" w:rsidRPr="009076C0" w:rsidRDefault="00011391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65" w:type="dxa"/>
            <w:vAlign w:val="center"/>
          </w:tcPr>
          <w:p w14:paraId="78CAEA83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16,6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</w:tbl>
    <w:p w14:paraId="0B1EE790" w14:textId="77777777" w:rsidR="009076C0" w:rsidRPr="00222292" w:rsidRDefault="009076C0" w:rsidP="00222292">
      <w:pPr>
        <w:pStyle w:val="a5"/>
        <w:ind w:firstLine="708"/>
        <w:jc w:val="both"/>
        <w:rPr>
          <w:lang w:val="uk-UA"/>
        </w:rPr>
      </w:pPr>
    </w:p>
    <w:p w14:paraId="3BA64333" w14:textId="4A8464E1" w:rsidR="003200CC" w:rsidRPr="00581443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155D47">
        <w:rPr>
          <w:lang w:val="uk-UA"/>
        </w:rPr>
        <w:t xml:space="preserve">акредитування медичного закладу. В </w:t>
      </w:r>
      <w:r w:rsidR="003C2740">
        <w:rPr>
          <w:lang w:val="uk-UA"/>
        </w:rPr>
        <w:t>серпні</w:t>
      </w:r>
      <w:r w:rsidR="00155D47">
        <w:rPr>
          <w:lang w:val="uk-UA"/>
        </w:rPr>
        <w:t xml:space="preserve"> 201</w:t>
      </w:r>
      <w:r w:rsidR="003C2740">
        <w:rPr>
          <w:lang w:val="uk-UA"/>
        </w:rPr>
        <w:t>9</w:t>
      </w:r>
      <w:r w:rsidR="00155D47">
        <w:rPr>
          <w:lang w:val="uk-UA"/>
        </w:rPr>
        <w:t xml:space="preserve"> року КНП «</w:t>
      </w:r>
      <w:r w:rsidR="003C2740">
        <w:rPr>
          <w:lang w:val="uk-UA"/>
        </w:rPr>
        <w:t>Музиківська АЗПСМ</w:t>
      </w:r>
      <w:r w:rsidR="00155D47">
        <w:rPr>
          <w:lang w:val="uk-UA"/>
        </w:rPr>
        <w:t>» акр</w:t>
      </w:r>
      <w:r w:rsidR="00557802">
        <w:rPr>
          <w:lang w:val="uk-UA"/>
        </w:rPr>
        <w:t>едитован</w:t>
      </w:r>
      <w:r w:rsidR="003C2740">
        <w:rPr>
          <w:lang w:val="uk-UA"/>
        </w:rPr>
        <w:t>а</w:t>
      </w:r>
      <w:r w:rsidR="00557802">
        <w:rPr>
          <w:lang w:val="uk-UA"/>
        </w:rPr>
        <w:t xml:space="preserve"> на </w:t>
      </w:r>
      <w:r w:rsidR="003C2740">
        <w:rPr>
          <w:lang w:val="uk-UA"/>
        </w:rPr>
        <w:t>другу</w:t>
      </w:r>
      <w:r w:rsidR="00557802">
        <w:rPr>
          <w:lang w:val="uk-UA"/>
        </w:rPr>
        <w:t xml:space="preserve"> акредитацій</w:t>
      </w:r>
      <w:r w:rsidR="00155D47">
        <w:rPr>
          <w:lang w:val="uk-UA"/>
        </w:rPr>
        <w:t>ну категорію</w:t>
      </w:r>
      <w:r w:rsidR="003C2740">
        <w:rPr>
          <w:lang w:val="uk-UA"/>
        </w:rPr>
        <w:t>,</w:t>
      </w:r>
      <w:r w:rsidR="002118D3">
        <w:rPr>
          <w:lang w:val="uk-UA"/>
        </w:rPr>
        <w:t xml:space="preserve"> </w:t>
      </w:r>
      <w:r w:rsidR="003C2740">
        <w:rPr>
          <w:lang w:val="uk-UA"/>
        </w:rPr>
        <w:t xml:space="preserve">в цьому році закінчується термін дії </w:t>
      </w:r>
      <w:r w:rsidR="002118D3">
        <w:rPr>
          <w:lang w:val="uk-UA"/>
        </w:rPr>
        <w:t>акредитації</w:t>
      </w:r>
      <w:r w:rsidR="00581443" w:rsidRPr="00581443">
        <w:t>.</w:t>
      </w:r>
    </w:p>
    <w:p w14:paraId="746CC4BB" w14:textId="420C3CE9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Проведення внутрішнього контролю якості надання медичної допомоги регламе</w:t>
      </w:r>
      <w:r w:rsidR="00557802">
        <w:rPr>
          <w:lang w:val="uk-UA"/>
        </w:rPr>
        <w:t>нтовано наказом керівника</w:t>
      </w:r>
      <w:r>
        <w:rPr>
          <w:lang w:val="uk-UA"/>
        </w:rPr>
        <w:t xml:space="preserve"> КНП «</w:t>
      </w:r>
      <w:r w:rsidR="001874C2">
        <w:rPr>
          <w:lang w:val="uk-UA"/>
        </w:rPr>
        <w:t>Музиківська АЗПСМ</w:t>
      </w:r>
      <w:r w:rsidRPr="00935057">
        <w:rPr>
          <w:lang w:val="uk-UA"/>
        </w:rPr>
        <w:t>»</w:t>
      </w:r>
      <w:r w:rsidR="002118D3">
        <w:rPr>
          <w:lang w:val="uk-UA"/>
        </w:rPr>
        <w:t xml:space="preserve"> </w:t>
      </w:r>
      <w:r w:rsidR="001874C2">
        <w:rPr>
          <w:lang w:val="uk-UA"/>
        </w:rPr>
        <w:t xml:space="preserve">Музиківської сільської ради </w:t>
      </w:r>
      <w:r w:rsidRPr="00935057">
        <w:rPr>
          <w:lang w:val="uk-UA"/>
        </w:rPr>
        <w:t xml:space="preserve"> </w:t>
      </w:r>
      <w:r w:rsidR="005B43E2" w:rsidRPr="00935057">
        <w:rPr>
          <w:lang w:val="uk-UA"/>
        </w:rPr>
        <w:t xml:space="preserve">від 24.05.2019 </w:t>
      </w:r>
      <w:r w:rsidRPr="00935057">
        <w:rPr>
          <w:lang w:val="uk-UA"/>
        </w:rPr>
        <w:t xml:space="preserve"> </w:t>
      </w:r>
      <w:r w:rsidR="00557802">
        <w:rPr>
          <w:lang w:val="uk-UA"/>
        </w:rPr>
        <w:t>№ 1</w:t>
      </w:r>
      <w:r w:rsidR="005B43E2" w:rsidRPr="00935057">
        <w:rPr>
          <w:lang w:val="uk-UA"/>
        </w:rPr>
        <w:t>4</w:t>
      </w:r>
      <w:r w:rsidRPr="00935057">
        <w:rPr>
          <w:lang w:val="uk-UA"/>
        </w:rPr>
        <w:t xml:space="preserve"> «</w:t>
      </w:r>
      <w:r>
        <w:rPr>
          <w:lang w:val="uk-UA"/>
        </w:rPr>
        <w:t xml:space="preserve">Про затвердження системи безперервного контролю якості надання медичної </w:t>
      </w:r>
      <w:r w:rsidR="00557802">
        <w:rPr>
          <w:lang w:val="uk-UA"/>
        </w:rPr>
        <w:t>послуги  (допомоги) в КНП «Музиківська АЗПСМ</w:t>
      </w:r>
      <w:r>
        <w:rPr>
          <w:lang w:val="uk-UA"/>
        </w:rPr>
        <w:t>»</w:t>
      </w:r>
      <w:r w:rsidR="002118D3">
        <w:rPr>
          <w:lang w:val="uk-UA"/>
        </w:rPr>
        <w:t xml:space="preserve"> </w:t>
      </w:r>
      <w:r w:rsidR="00557802">
        <w:rPr>
          <w:lang w:val="uk-UA"/>
        </w:rPr>
        <w:t>Музиківської сільської ради</w:t>
      </w:r>
      <w:r>
        <w:rPr>
          <w:lang w:val="uk-UA"/>
        </w:rPr>
        <w:t>.  Відповідно до наказу:</w:t>
      </w:r>
    </w:p>
    <w:p w14:paraId="0BC42589" w14:textId="77777777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затверджено Положення про  систему контролю якості меди</w:t>
      </w:r>
      <w:r w:rsidR="001874C2">
        <w:rPr>
          <w:lang w:val="uk-UA"/>
        </w:rPr>
        <w:t>чної послуги (допомоги) в Амбулаторії</w:t>
      </w:r>
      <w:r>
        <w:rPr>
          <w:lang w:val="uk-UA"/>
        </w:rPr>
        <w:t>;</w:t>
      </w:r>
    </w:p>
    <w:p w14:paraId="7EE0A5F3" w14:textId="77777777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затверджено склад постійно діючої комісії з проведення внутрішнього аудиту якості медичної послуги;</w:t>
      </w:r>
    </w:p>
    <w:p w14:paraId="0B4B496D" w14:textId="77777777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розроблено експертні картки проведення оцінки якості медичної послуги;</w:t>
      </w:r>
    </w:p>
    <w:p w14:paraId="624C8EAC" w14:textId="77777777" w:rsidR="009714AE" w:rsidRDefault="00E56D7B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визначен</w:t>
      </w:r>
      <w:r w:rsidR="009714AE">
        <w:rPr>
          <w:lang w:val="uk-UA"/>
        </w:rPr>
        <w:t>і відповідальні за організацію експертизи якості надання медичної послуги.</w:t>
      </w:r>
    </w:p>
    <w:p w14:paraId="2E0A3F8A" w14:textId="77777777" w:rsidR="005F0509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Система контролю якості, яка застосовується </w:t>
      </w:r>
      <w:r w:rsidR="001874C2">
        <w:rPr>
          <w:lang w:val="uk-UA"/>
        </w:rPr>
        <w:t>в Амб</w:t>
      </w:r>
      <w:r w:rsidR="00395556">
        <w:rPr>
          <w:lang w:val="uk-UA"/>
        </w:rPr>
        <w:t>улаторії</w:t>
      </w:r>
      <w:r w:rsidR="005F0509">
        <w:rPr>
          <w:lang w:val="uk-UA"/>
        </w:rPr>
        <w:t>, включає в себе контроль за:</w:t>
      </w:r>
    </w:p>
    <w:p w14:paraId="5A346FEA" w14:textId="77777777" w:rsidR="005F0509" w:rsidRDefault="005F0509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EE6B3C">
        <w:rPr>
          <w:lang w:val="uk-UA"/>
        </w:rPr>
        <w:t>в</w:t>
      </w:r>
      <w:r>
        <w:rPr>
          <w:lang w:val="uk-UA"/>
        </w:rPr>
        <w:t>икон</w:t>
      </w:r>
      <w:r w:rsidR="00395556">
        <w:rPr>
          <w:lang w:val="uk-UA"/>
        </w:rPr>
        <w:t>анням медичним персоналом Амбулаторії</w:t>
      </w:r>
      <w:r>
        <w:rPr>
          <w:lang w:val="uk-UA"/>
        </w:rPr>
        <w:t xml:space="preserve"> нормативів (стандартів) надання медичних </w:t>
      </w:r>
      <w:r w:rsidR="00EE6B3C">
        <w:rPr>
          <w:lang w:val="uk-UA"/>
        </w:rPr>
        <w:t>послуг;</w:t>
      </w:r>
    </w:p>
    <w:p w14:paraId="28B65B98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вивчення рівня задоволеності пацієнтів якістю медичних послуг;</w:t>
      </w:r>
    </w:p>
    <w:p w14:paraId="76E4AC29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вивчення стану ефективності використання кадрових ресурсів;</w:t>
      </w:r>
    </w:p>
    <w:p w14:paraId="3DAD87D9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вивчення рівня забезпечення прав пацієнтів;</w:t>
      </w:r>
    </w:p>
    <w:p w14:paraId="4541597D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здійснення контролю раціонального використання матеріально – технічних ресурсів.</w:t>
      </w:r>
    </w:p>
    <w:p w14:paraId="7712D916" w14:textId="6A898791" w:rsidR="00EE6B3C" w:rsidRPr="00E56D7B" w:rsidRDefault="00E56D7B" w:rsidP="00B8042A">
      <w:pPr>
        <w:pStyle w:val="a5"/>
        <w:ind w:firstLine="708"/>
        <w:jc w:val="both"/>
        <w:rPr>
          <w:lang w:val="uk-UA"/>
        </w:rPr>
      </w:pPr>
      <w:r w:rsidRPr="00E56D7B">
        <w:rPr>
          <w:lang w:val="uk-UA"/>
        </w:rPr>
        <w:t>В</w:t>
      </w:r>
      <w:r w:rsidR="00395556">
        <w:rPr>
          <w:lang w:val="uk-UA"/>
        </w:rPr>
        <w:t xml:space="preserve"> КНП «Музиківська АЗПСМ</w:t>
      </w:r>
      <w:r w:rsidR="00EE6B3C" w:rsidRPr="00E56D7B">
        <w:rPr>
          <w:lang w:val="uk-UA"/>
        </w:rPr>
        <w:t>»</w:t>
      </w:r>
      <w:r w:rsidR="002118D3">
        <w:rPr>
          <w:lang w:val="uk-UA"/>
        </w:rPr>
        <w:t xml:space="preserve"> </w:t>
      </w:r>
      <w:r w:rsidR="00395556">
        <w:rPr>
          <w:lang w:val="uk-UA"/>
        </w:rPr>
        <w:t>Музиківської сільської ради</w:t>
      </w:r>
      <w:r w:rsidRPr="00E56D7B">
        <w:rPr>
          <w:lang w:val="uk-UA"/>
        </w:rPr>
        <w:t xml:space="preserve"> застосовуються наступні рівні контролю якості надання медичної послуги</w:t>
      </w:r>
      <w:r w:rsidR="00EE6B3C" w:rsidRPr="00E56D7B">
        <w:rPr>
          <w:lang w:val="uk-UA"/>
        </w:rPr>
        <w:t>:</w:t>
      </w:r>
    </w:p>
    <w:p w14:paraId="291F288A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 w:rsidRPr="00E56D7B">
        <w:rPr>
          <w:lang w:val="uk-UA"/>
        </w:rPr>
        <w:t>1. Самоконтроль зі сторони лікарів та молод</w:t>
      </w:r>
      <w:r w:rsidR="007B24CF">
        <w:rPr>
          <w:lang w:val="uk-UA"/>
        </w:rPr>
        <w:t>ш</w:t>
      </w:r>
      <w:r w:rsidRPr="00E56D7B">
        <w:rPr>
          <w:lang w:val="uk-UA"/>
        </w:rPr>
        <w:t>их спеціалістів</w:t>
      </w:r>
      <w:r>
        <w:rPr>
          <w:lang w:val="uk-UA"/>
        </w:rPr>
        <w:t xml:space="preserve"> з медичною освітою, який включає в себе оцінку стану  здоров’я пацієнта при зверненні в медичний заклад дотримання затверджених стандартів надання медичних послуг, складання плану обстеження, лікування, нагляду, оформлення медичної документації в т.ч. і в електронному вигляді, кодування медичних послуг за класифікацією ІСРС – 2 та інше. Самоконтроль здійснюється постійно.</w:t>
      </w:r>
    </w:p>
    <w:p w14:paraId="2B63003D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2. Контроль зі сторони </w:t>
      </w:r>
      <w:r w:rsidR="00395556">
        <w:rPr>
          <w:lang w:val="uk-UA"/>
        </w:rPr>
        <w:t xml:space="preserve">керівника амбулаторії </w:t>
      </w:r>
      <w:r w:rsidRPr="00E56D7B">
        <w:rPr>
          <w:b/>
          <w:u w:val="single"/>
          <w:lang w:val="uk-UA"/>
        </w:rPr>
        <w:t>(перший ступінь)</w:t>
      </w:r>
      <w:r>
        <w:rPr>
          <w:lang w:val="uk-UA"/>
        </w:rPr>
        <w:t xml:space="preserve"> включає в себе вивчення дотримання вимог медико </w:t>
      </w:r>
      <w:r w:rsidR="00447004">
        <w:rPr>
          <w:lang w:val="uk-UA"/>
        </w:rPr>
        <w:t>–</w:t>
      </w:r>
      <w:r>
        <w:rPr>
          <w:lang w:val="uk-UA"/>
        </w:rPr>
        <w:t xml:space="preserve"> </w:t>
      </w:r>
      <w:r w:rsidR="00447004">
        <w:rPr>
          <w:lang w:val="uk-UA"/>
        </w:rPr>
        <w:t>технологічних документів надання медичних послуг, проведення оцінки рівня якості медичної послуги конкретному пацієнту, аналіз дотримання вимог до оформлення медичної документації в .ч. в електронному  вигляді, застосування класи</w:t>
      </w:r>
      <w:r w:rsidR="00E56D7B">
        <w:rPr>
          <w:lang w:val="uk-UA"/>
        </w:rPr>
        <w:t>фікації ІСРС та інше. Експертиза</w:t>
      </w:r>
      <w:r w:rsidR="00447004">
        <w:rPr>
          <w:lang w:val="uk-UA"/>
        </w:rPr>
        <w:t xml:space="preserve"> якості проводиться по затвердженим технологічним карткам.</w:t>
      </w:r>
    </w:p>
    <w:p w14:paraId="100CF04A" w14:textId="77777777" w:rsidR="00447004" w:rsidRDefault="00447004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395556">
        <w:rPr>
          <w:lang w:val="uk-UA"/>
        </w:rPr>
        <w:t xml:space="preserve">Контроль зі сторони </w:t>
      </w:r>
      <w:r w:rsidR="00557802">
        <w:rPr>
          <w:lang w:val="uk-UA"/>
        </w:rPr>
        <w:t>керівника</w:t>
      </w:r>
      <w:r w:rsidR="00A862C1">
        <w:rPr>
          <w:lang w:val="uk-UA"/>
        </w:rPr>
        <w:t xml:space="preserve">  </w:t>
      </w:r>
      <w:r w:rsidR="00A862C1" w:rsidRPr="00E56D7B">
        <w:rPr>
          <w:b/>
          <w:u w:val="single"/>
          <w:lang w:val="uk-UA"/>
        </w:rPr>
        <w:t>(другий ступінь)</w:t>
      </w:r>
      <w:r w:rsidR="007A57A7">
        <w:rPr>
          <w:lang w:val="uk-UA"/>
        </w:rPr>
        <w:t xml:space="preserve"> включає в себе проведення експертизи  якості за даними первинної медичної документації,  оцінку стану використання кадрового потенціалу вивчення  ступеня задоволеності якістю надання медичних послуг та забезпечення прав </w:t>
      </w:r>
    </w:p>
    <w:p w14:paraId="5B6B0F56" w14:textId="77777777" w:rsidR="003200CC" w:rsidRDefault="00E56D7B" w:rsidP="00B8042A">
      <w:pPr>
        <w:pStyle w:val="a5"/>
        <w:jc w:val="both"/>
        <w:rPr>
          <w:lang w:val="uk-UA"/>
        </w:rPr>
      </w:pPr>
      <w:r>
        <w:rPr>
          <w:lang w:val="uk-UA"/>
        </w:rPr>
        <w:t>п</w:t>
      </w:r>
      <w:r w:rsidR="00B8042A">
        <w:rPr>
          <w:lang w:val="uk-UA"/>
        </w:rPr>
        <w:t>ацієнтів; вивчення причин укладення перебігу захворювань (фізіологічних станів), смертності, дотримання вимог безпечної роботи працівників.</w:t>
      </w:r>
    </w:p>
    <w:p w14:paraId="353848E2" w14:textId="77777777" w:rsidR="00B8042A" w:rsidRDefault="00B8042A" w:rsidP="00B8042A">
      <w:pPr>
        <w:pStyle w:val="a5"/>
        <w:jc w:val="both"/>
        <w:rPr>
          <w:lang w:val="uk-UA"/>
        </w:rPr>
      </w:pPr>
      <w:r>
        <w:rPr>
          <w:lang w:val="uk-UA"/>
        </w:rPr>
        <w:tab/>
        <w:t xml:space="preserve">Аналіз проводиться </w:t>
      </w:r>
      <w:r w:rsidR="00C122B0">
        <w:rPr>
          <w:lang w:val="uk-UA"/>
        </w:rPr>
        <w:t>щоквартально та при необхідності. Результати оформляються у вигляді актів та експертних висновків.</w:t>
      </w:r>
    </w:p>
    <w:p w14:paraId="4B50DC7E" w14:textId="4C810B06" w:rsidR="00C122B0" w:rsidRDefault="00C122B0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4.  Медична рада  КНП «</w:t>
      </w:r>
      <w:r w:rsidR="00395556">
        <w:rPr>
          <w:lang w:val="uk-UA"/>
        </w:rPr>
        <w:t>Музиківська АЗПСМ</w:t>
      </w:r>
      <w:r>
        <w:rPr>
          <w:lang w:val="uk-UA"/>
        </w:rPr>
        <w:t>»</w:t>
      </w:r>
      <w:r w:rsidR="002118D3">
        <w:rPr>
          <w:lang w:val="uk-UA"/>
        </w:rPr>
        <w:t xml:space="preserve"> </w:t>
      </w:r>
      <w:r w:rsidR="00395556">
        <w:rPr>
          <w:lang w:val="uk-UA"/>
        </w:rPr>
        <w:t>Музиківської сільської ради</w:t>
      </w:r>
      <w:r>
        <w:rPr>
          <w:lang w:val="uk-UA"/>
        </w:rPr>
        <w:t xml:space="preserve"> - </w:t>
      </w:r>
      <w:r w:rsidR="00E56D7B" w:rsidRPr="00E56D7B">
        <w:rPr>
          <w:b/>
          <w:u w:val="single"/>
          <w:lang w:val="uk-UA"/>
        </w:rPr>
        <w:t xml:space="preserve">третій </w:t>
      </w:r>
      <w:r w:rsidRPr="00E56D7B">
        <w:rPr>
          <w:b/>
          <w:u w:val="single"/>
          <w:lang w:val="uk-UA"/>
        </w:rPr>
        <w:t xml:space="preserve"> рівень</w:t>
      </w:r>
      <w:r>
        <w:rPr>
          <w:lang w:val="uk-UA"/>
        </w:rPr>
        <w:t xml:space="preserve"> контролю. В межах компетенції медична рада під голо</w:t>
      </w:r>
      <w:r w:rsidR="00557802">
        <w:rPr>
          <w:lang w:val="uk-UA"/>
        </w:rPr>
        <w:t>вуванням керівника</w:t>
      </w:r>
      <w:r w:rsidR="00395556">
        <w:rPr>
          <w:lang w:val="uk-UA"/>
        </w:rPr>
        <w:t xml:space="preserve"> </w:t>
      </w:r>
      <w:r w:rsidR="002118D3">
        <w:rPr>
          <w:lang w:val="uk-UA"/>
        </w:rPr>
        <w:t>Амбулаторії</w:t>
      </w:r>
      <w:r>
        <w:rPr>
          <w:lang w:val="uk-UA"/>
        </w:rPr>
        <w:t xml:space="preserve"> розглядає наступні питання:</w:t>
      </w:r>
    </w:p>
    <w:p w14:paraId="7827B82B" w14:textId="77777777" w:rsidR="00C122B0" w:rsidRDefault="00C122B0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lastRenderedPageBreak/>
        <w:t>- аналізує експертні висновки І та ІІ рівнів, робить висновки та дає рекомендації;</w:t>
      </w:r>
    </w:p>
    <w:p w14:paraId="26D14721" w14:textId="77777777" w:rsidR="00C122B0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розглядає системні проблеми, які стосуються якості надання медичних послуг. Проводить аналіз причин виникнення</w:t>
      </w:r>
      <w:r w:rsidR="007D6107">
        <w:rPr>
          <w:lang w:val="uk-UA"/>
        </w:rPr>
        <w:t xml:space="preserve"> проблеми </w:t>
      </w:r>
      <w:r>
        <w:rPr>
          <w:lang w:val="uk-UA"/>
        </w:rPr>
        <w:t>та шляхів вирішення;</w:t>
      </w:r>
    </w:p>
    <w:p w14:paraId="45A27A0E" w14:textId="77777777" w:rsidR="005E4BD7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розглядає складні клініко – експертні питання;</w:t>
      </w:r>
    </w:p>
    <w:p w14:paraId="0531465A" w14:textId="77777777" w:rsidR="005E4BD7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оцінює ст</w:t>
      </w:r>
      <w:r w:rsidR="007D6107">
        <w:rPr>
          <w:lang w:val="uk-UA"/>
        </w:rPr>
        <w:t>ан задоволеності пацієнтів та до</w:t>
      </w:r>
      <w:r>
        <w:rPr>
          <w:lang w:val="uk-UA"/>
        </w:rPr>
        <w:t>тримання прав пацієнтів. Розробляє методи удосконалення;</w:t>
      </w:r>
    </w:p>
    <w:p w14:paraId="4E64A750" w14:textId="77777777" w:rsidR="005E4BD7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аналізує дотримання вимог техніки безпеки, протипожежних заходів, ефективне використання матеріально – технічних ресурсів.</w:t>
      </w:r>
    </w:p>
    <w:p w14:paraId="06737FE2" w14:textId="77777777" w:rsidR="005E4BD7" w:rsidRDefault="00AA78E6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Засідання медичної ради проводяться за графіком, результати оформляються протокольно, а при необхідності – видається наказ головного лікаря.</w:t>
      </w:r>
    </w:p>
    <w:p w14:paraId="17FDB016" w14:textId="33A0C018" w:rsidR="00C122B0" w:rsidRDefault="00C81284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Також, в </w:t>
      </w:r>
      <w:r w:rsidR="00395556">
        <w:rPr>
          <w:lang w:val="uk-UA"/>
        </w:rPr>
        <w:t xml:space="preserve">Амбулаторії </w:t>
      </w:r>
      <w:r>
        <w:rPr>
          <w:lang w:val="uk-UA"/>
        </w:rPr>
        <w:t xml:space="preserve">працюють комісії інфекційного контролю та попередження </w:t>
      </w:r>
      <w:r w:rsidR="00525408">
        <w:rPr>
          <w:lang w:val="uk-UA"/>
        </w:rPr>
        <w:t>внутрішньо лікарняних</w:t>
      </w:r>
      <w:r>
        <w:rPr>
          <w:lang w:val="uk-UA"/>
        </w:rPr>
        <w:t xml:space="preserve"> інфекцій.</w:t>
      </w:r>
    </w:p>
    <w:p w14:paraId="7A58EB32" w14:textId="77777777" w:rsidR="00C81284" w:rsidRDefault="00C81284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Засідання комісій проходять регулярно, на яких розглядаються наступні питання:</w:t>
      </w:r>
    </w:p>
    <w:p w14:paraId="4043C7A3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аналіз захворюваності на туберкульоз та виконання основних заходів щодо ранньої діагностики;</w:t>
      </w:r>
    </w:p>
    <w:p w14:paraId="034E9667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стан забезпеченост</w:t>
      </w:r>
      <w:r w:rsidR="000E3D04">
        <w:rPr>
          <w:lang w:val="uk-UA"/>
        </w:rPr>
        <w:t>і структурних підрозділів Амбулаторії</w:t>
      </w:r>
      <w:r>
        <w:rPr>
          <w:lang w:val="uk-UA"/>
        </w:rPr>
        <w:t xml:space="preserve"> засобами індивідуального захисту, засобами дезінфекції, інструкціями на робочих місцях та раціональність їх використання;</w:t>
      </w:r>
    </w:p>
    <w:p w14:paraId="78ECAD41" w14:textId="0BD32AC4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аналіз дотримання протиепідемічного та санітарного – гігієнічного стану приміщень структурних підрозділів</w:t>
      </w:r>
      <w:r w:rsidR="00557802">
        <w:rPr>
          <w:lang w:val="uk-UA"/>
        </w:rPr>
        <w:t xml:space="preserve"> Амбулаторі</w:t>
      </w:r>
      <w:r w:rsidR="000E3D04">
        <w:rPr>
          <w:lang w:val="uk-UA"/>
        </w:rPr>
        <w:t>ї</w:t>
      </w:r>
      <w:r>
        <w:rPr>
          <w:lang w:val="uk-UA"/>
        </w:rPr>
        <w:t xml:space="preserve">. Дотримання безпечних умов роботи з дезінфікуючими  засобами, УФ – </w:t>
      </w:r>
      <w:proofErr w:type="spellStart"/>
      <w:r>
        <w:rPr>
          <w:lang w:val="uk-UA"/>
        </w:rPr>
        <w:t>опромінювачами</w:t>
      </w:r>
      <w:proofErr w:type="spellEnd"/>
      <w:r>
        <w:rPr>
          <w:lang w:val="uk-UA"/>
        </w:rPr>
        <w:t>;</w:t>
      </w:r>
    </w:p>
    <w:p w14:paraId="2ABF8D87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дотримання безпечних умов перебування пацієнтів та працівників в структурних підрозділ</w:t>
      </w:r>
      <w:r w:rsidR="000E3D04">
        <w:rPr>
          <w:lang w:val="uk-UA"/>
        </w:rPr>
        <w:t>ах Амбулаторії</w:t>
      </w:r>
      <w:r>
        <w:rPr>
          <w:lang w:val="uk-UA"/>
        </w:rPr>
        <w:t xml:space="preserve">. </w:t>
      </w:r>
    </w:p>
    <w:p w14:paraId="11A548A4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Рішення комісій оформлюється протокольно, в яких чітко визначають недоліки та розробляються шляхи і строки їх усунення. Також, пропонуються прогресивні методи роботи.</w:t>
      </w:r>
    </w:p>
    <w:p w14:paraId="0CE071D4" w14:textId="77777777" w:rsidR="001A67EC" w:rsidRDefault="001A67EC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З початком реалізації реформи охорони здоров’я </w:t>
      </w:r>
      <w:r w:rsidR="00557802">
        <w:rPr>
          <w:lang w:val="uk-UA"/>
        </w:rPr>
        <w:t>Амбулаторія</w:t>
      </w:r>
      <w:r w:rsidR="009E1DD8">
        <w:rPr>
          <w:lang w:val="uk-UA"/>
        </w:rPr>
        <w:t xml:space="preserve"> активно включився в її впровадження:</w:t>
      </w:r>
    </w:p>
    <w:p w14:paraId="197B98FA" w14:textId="77777777" w:rsidR="009E1DD8" w:rsidRDefault="00052A59" w:rsidP="00285E66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81443">
        <w:rPr>
          <w:lang w:val="uk-UA"/>
        </w:rPr>
        <w:t xml:space="preserve">Забезпечення </w:t>
      </w:r>
      <w:r w:rsidR="00285E66">
        <w:rPr>
          <w:lang w:val="uk-UA"/>
        </w:rPr>
        <w:t>комп’ютерною</w:t>
      </w:r>
      <w:r w:rsidR="00581443">
        <w:rPr>
          <w:lang w:val="uk-UA"/>
        </w:rPr>
        <w:t xml:space="preserve"> технікою</w:t>
      </w:r>
      <w:r w:rsidR="00FD1110">
        <w:rPr>
          <w:lang w:val="uk-UA"/>
        </w:rPr>
        <w:t xml:space="preserve"> та швидкісним інтернетом</w:t>
      </w:r>
      <w:r w:rsidR="00581443">
        <w:rPr>
          <w:lang w:val="uk-UA"/>
        </w:rPr>
        <w:t xml:space="preserve"> на високому рівні,</w:t>
      </w:r>
      <w:r w:rsidR="00285E66">
        <w:rPr>
          <w:lang w:val="uk-UA"/>
        </w:rPr>
        <w:t xml:space="preserve"> </w:t>
      </w:r>
      <w:r w:rsidR="00581443">
        <w:rPr>
          <w:lang w:val="uk-UA"/>
        </w:rPr>
        <w:t>адже</w:t>
      </w:r>
      <w:r w:rsidR="00285E66">
        <w:rPr>
          <w:lang w:val="uk-UA"/>
        </w:rPr>
        <w:t xml:space="preserve"> комп’ютер є навіть в Фапі, що значно полегшило роботу і </w:t>
      </w:r>
      <w:r w:rsidR="006E08FA">
        <w:rPr>
          <w:lang w:val="uk-UA"/>
        </w:rPr>
        <w:t>забезпечило</w:t>
      </w:r>
      <w:r w:rsidR="00285E66">
        <w:rPr>
          <w:lang w:val="uk-UA"/>
        </w:rPr>
        <w:t xml:space="preserve"> доступну медичну послугу у селі Східне,і навколишніх селах.</w:t>
      </w:r>
    </w:p>
    <w:p w14:paraId="35A862D2" w14:textId="77777777" w:rsidR="00052A59" w:rsidRDefault="00557802" w:rsidP="00052A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 02 вересня</w:t>
      </w:r>
      <w:r w:rsidR="00052A59">
        <w:rPr>
          <w:lang w:val="uk-UA"/>
        </w:rPr>
        <w:t xml:space="preserve"> 2018 року розпочато приписну кампанію «лікар – пацієнт». </w:t>
      </w:r>
    </w:p>
    <w:p w14:paraId="17E3EE61" w14:textId="77777777" w:rsidR="008859DB" w:rsidRDefault="009E0370" w:rsidP="00052A59">
      <w:pPr>
        <w:pStyle w:val="a5"/>
        <w:ind w:firstLine="708"/>
        <w:jc w:val="both"/>
      </w:pPr>
      <w:r>
        <w:rPr>
          <w:lang w:val="uk-UA"/>
        </w:rPr>
        <w:t xml:space="preserve">Станом на </w:t>
      </w:r>
      <w:r w:rsidR="00285E66">
        <w:rPr>
          <w:lang w:val="uk-UA"/>
        </w:rPr>
        <w:t>25</w:t>
      </w:r>
      <w:r>
        <w:rPr>
          <w:lang w:val="uk-UA"/>
        </w:rPr>
        <w:t>.</w:t>
      </w:r>
      <w:r w:rsidR="00285E66">
        <w:rPr>
          <w:lang w:val="uk-UA"/>
        </w:rPr>
        <w:t>01</w:t>
      </w:r>
      <w:r w:rsidR="00052A59">
        <w:rPr>
          <w:lang w:val="uk-UA"/>
        </w:rPr>
        <w:t>.20</w:t>
      </w:r>
      <w:r w:rsidR="00285E66">
        <w:rPr>
          <w:lang w:val="uk-UA"/>
        </w:rPr>
        <w:t>22</w:t>
      </w:r>
      <w:r w:rsidR="00052A59">
        <w:rPr>
          <w:lang w:val="uk-UA"/>
        </w:rPr>
        <w:t xml:space="preserve"> р. </w:t>
      </w:r>
      <w:r w:rsidR="003B3A70">
        <w:rPr>
          <w:lang w:val="uk-UA"/>
        </w:rPr>
        <w:t>3358</w:t>
      </w:r>
      <w:r>
        <w:rPr>
          <w:lang w:val="uk-UA"/>
        </w:rPr>
        <w:t xml:space="preserve"> </w:t>
      </w:r>
      <w:r w:rsidR="003B3A70">
        <w:rPr>
          <w:lang w:val="uk-UA"/>
        </w:rPr>
        <w:t>пацієнтів</w:t>
      </w:r>
      <w:r w:rsidR="00052A59">
        <w:rPr>
          <w:lang w:val="uk-UA"/>
        </w:rPr>
        <w:t xml:space="preserve"> обра</w:t>
      </w:r>
      <w:r w:rsidR="00557802">
        <w:rPr>
          <w:lang w:val="uk-UA"/>
        </w:rPr>
        <w:t xml:space="preserve">ли свого лікаря, що становить </w:t>
      </w:r>
      <w:r w:rsidR="006547CE">
        <w:rPr>
          <w:lang w:val="uk-UA"/>
        </w:rPr>
        <w:t>93,3</w:t>
      </w:r>
      <w:r w:rsidR="00052A59" w:rsidRPr="00525408">
        <w:rPr>
          <w:lang w:val="uk-UA"/>
        </w:rPr>
        <w:t>%</w:t>
      </w:r>
      <w:r w:rsidR="006547CE" w:rsidRPr="00525408">
        <w:rPr>
          <w:lang w:val="uk-UA"/>
        </w:rPr>
        <w:t>(242 декларації до 100%),</w:t>
      </w:r>
      <w:r w:rsidR="006547CE">
        <w:rPr>
          <w:lang w:val="uk-UA"/>
        </w:rPr>
        <w:t>з них</w:t>
      </w:r>
      <w:r w:rsidR="008859DB" w:rsidRPr="008859DB">
        <w:t>:</w:t>
      </w:r>
    </w:p>
    <w:p w14:paraId="1E3CBBC8" w14:textId="77777777" w:rsidR="008859DB" w:rsidRDefault="006547CE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74,1%(</w:t>
      </w:r>
      <w:r w:rsidR="008859DB">
        <w:rPr>
          <w:lang w:val="uk-UA"/>
        </w:rPr>
        <w:t>2488 осіб)</w:t>
      </w:r>
      <w:r>
        <w:rPr>
          <w:lang w:val="uk-UA"/>
        </w:rPr>
        <w:t xml:space="preserve"> жителі Музиківської ОТГ</w:t>
      </w:r>
      <w:r w:rsidR="008859DB">
        <w:rPr>
          <w:lang w:val="uk-UA"/>
        </w:rPr>
        <w:t>;</w:t>
      </w:r>
    </w:p>
    <w:p w14:paraId="1AFCB882" w14:textId="77777777" w:rsidR="008859DB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8859DB">
        <w:rPr>
          <w:lang w:val="uk-UA"/>
        </w:rPr>
        <w:t>13</w:t>
      </w:r>
      <w:r>
        <w:rPr>
          <w:lang w:val="uk-UA"/>
        </w:rPr>
        <w:t>,8%</w:t>
      </w:r>
      <w:r w:rsidR="00D925C1">
        <w:rPr>
          <w:lang w:val="uk-UA"/>
        </w:rPr>
        <w:t>(465)</w:t>
      </w:r>
      <w:r>
        <w:rPr>
          <w:lang w:val="uk-UA"/>
        </w:rPr>
        <w:t xml:space="preserve"> - </w:t>
      </w:r>
      <w:r w:rsidR="00D925C1">
        <w:rPr>
          <w:lang w:val="uk-UA"/>
        </w:rPr>
        <w:t xml:space="preserve">місто </w:t>
      </w:r>
      <w:r>
        <w:rPr>
          <w:lang w:val="uk-UA"/>
        </w:rPr>
        <w:t>Херсон;</w:t>
      </w:r>
    </w:p>
    <w:p w14:paraId="6C3F0653" w14:textId="77777777" w:rsidR="008859DB" w:rsidRPr="00FD1110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FD1110">
        <w:rPr>
          <w:lang w:val="uk-UA"/>
        </w:rPr>
        <w:t xml:space="preserve">6% </w:t>
      </w:r>
      <w:r w:rsidR="00D925C1" w:rsidRPr="00FD1110">
        <w:rPr>
          <w:lang w:val="uk-UA"/>
        </w:rPr>
        <w:t>(201)</w:t>
      </w:r>
      <w:r w:rsidRPr="00FD1110">
        <w:rPr>
          <w:lang w:val="uk-UA"/>
        </w:rPr>
        <w:t>-</w:t>
      </w:r>
      <w:r w:rsidR="00052A59" w:rsidRPr="00FD1110">
        <w:rPr>
          <w:lang w:val="uk-UA"/>
        </w:rPr>
        <w:t xml:space="preserve"> </w:t>
      </w:r>
      <w:r w:rsidR="00FD1110" w:rsidRPr="00FD1110">
        <w:rPr>
          <w:lang w:val="uk-UA"/>
        </w:rPr>
        <w:t xml:space="preserve">село </w:t>
      </w:r>
      <w:r w:rsidRPr="00FD1110">
        <w:rPr>
          <w:lang w:val="uk-UA"/>
        </w:rPr>
        <w:t>Чорнобаївка;</w:t>
      </w:r>
    </w:p>
    <w:p w14:paraId="48E299B5" w14:textId="77777777" w:rsidR="008859DB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FD1110">
        <w:rPr>
          <w:lang w:val="uk-UA"/>
        </w:rPr>
        <w:t>4,2%</w:t>
      </w:r>
      <w:r w:rsidR="00D925C1" w:rsidRPr="00FD1110">
        <w:rPr>
          <w:lang w:val="uk-UA"/>
        </w:rPr>
        <w:t xml:space="preserve"> (140</w:t>
      </w:r>
      <w:r w:rsidR="00FD1110" w:rsidRPr="00FD1110">
        <w:rPr>
          <w:lang w:val="uk-UA"/>
        </w:rPr>
        <w:t>)</w:t>
      </w:r>
      <w:r w:rsidRPr="00FD1110">
        <w:rPr>
          <w:lang w:val="uk-UA"/>
        </w:rPr>
        <w:t xml:space="preserve"> - </w:t>
      </w:r>
      <w:r w:rsidR="00D925C1" w:rsidRPr="00FD1110">
        <w:rPr>
          <w:lang w:val="uk-UA"/>
        </w:rPr>
        <w:t xml:space="preserve"> </w:t>
      </w:r>
      <w:r w:rsidR="00FD1110" w:rsidRPr="00FD1110">
        <w:rPr>
          <w:lang w:val="uk-UA"/>
        </w:rPr>
        <w:t xml:space="preserve">село </w:t>
      </w:r>
      <w:r w:rsidRPr="00FD1110">
        <w:rPr>
          <w:lang w:val="uk-UA"/>
        </w:rPr>
        <w:t>Новокиївка</w:t>
      </w:r>
      <w:r>
        <w:rPr>
          <w:lang w:val="uk-UA"/>
        </w:rPr>
        <w:t>;</w:t>
      </w:r>
    </w:p>
    <w:p w14:paraId="382FA2D3" w14:textId="77777777" w:rsidR="00D925C1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0,7%</w:t>
      </w:r>
      <w:r w:rsidR="00D925C1">
        <w:rPr>
          <w:lang w:val="uk-UA"/>
        </w:rPr>
        <w:t xml:space="preserve"> </w:t>
      </w:r>
      <w:r w:rsidR="00FD1110">
        <w:rPr>
          <w:lang w:val="uk-UA"/>
        </w:rPr>
        <w:t xml:space="preserve">  (22)</w:t>
      </w:r>
      <w:r w:rsidR="00D925C1">
        <w:rPr>
          <w:lang w:val="uk-UA"/>
        </w:rPr>
        <w:t>- жителі Снігурівського району;</w:t>
      </w:r>
    </w:p>
    <w:p w14:paraId="16864BFA" w14:textId="77777777" w:rsidR="00052A59" w:rsidRDefault="00D925C1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0,7%</w:t>
      </w:r>
      <w:r w:rsidR="00FD1110">
        <w:rPr>
          <w:lang w:val="uk-UA"/>
        </w:rPr>
        <w:t xml:space="preserve"> (22)-</w:t>
      </w:r>
      <w:r>
        <w:rPr>
          <w:lang w:val="uk-UA"/>
        </w:rPr>
        <w:t>місто Дніпро</w:t>
      </w:r>
      <w:r w:rsidR="00FD1110">
        <w:rPr>
          <w:lang w:val="uk-UA"/>
        </w:rPr>
        <w:t xml:space="preserve"> (надаємо онлайн-консультації).</w:t>
      </w:r>
    </w:p>
    <w:p w14:paraId="391D68B3" w14:textId="69B59E4C" w:rsidR="00615759" w:rsidRDefault="002F614A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- 16 січня </w:t>
      </w:r>
      <w:r w:rsidR="003B3A70">
        <w:rPr>
          <w:lang w:val="uk-UA"/>
        </w:rPr>
        <w:t>2022</w:t>
      </w:r>
      <w:r w:rsidR="00615759">
        <w:rPr>
          <w:lang w:val="uk-UA"/>
        </w:rPr>
        <w:t xml:space="preserve"> року було підписано  Договір №</w:t>
      </w:r>
      <w:r>
        <w:t>0000-3X5M-M000</w:t>
      </w:r>
      <w:r>
        <w:rPr>
          <w:lang w:val="uk-UA"/>
        </w:rPr>
        <w:t xml:space="preserve"> </w:t>
      </w:r>
      <w:r w:rsidR="00615759">
        <w:rPr>
          <w:lang w:val="uk-UA"/>
        </w:rPr>
        <w:t>про медичне обслуговування населення за програм</w:t>
      </w:r>
      <w:r w:rsidR="00E56D7B">
        <w:rPr>
          <w:lang w:val="uk-UA"/>
        </w:rPr>
        <w:t xml:space="preserve">ою медичних гарантій з НСЗУ, </w:t>
      </w:r>
      <w:r w:rsidR="00525408">
        <w:rPr>
          <w:lang w:val="uk-UA"/>
        </w:rPr>
        <w:t>а та</w:t>
      </w:r>
      <w:r w:rsidR="003B3A70">
        <w:rPr>
          <w:lang w:val="uk-UA"/>
        </w:rPr>
        <w:t>кож очікуємо на проект договору по 36 і 41 пакету спеціалізованої медичної допомоги.</w:t>
      </w:r>
    </w:p>
    <w:p w14:paraId="38465B51" w14:textId="1D14DEA7" w:rsidR="00615759" w:rsidRDefault="00615759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2F614A">
        <w:rPr>
          <w:lang w:val="uk-UA"/>
        </w:rPr>
        <w:t xml:space="preserve"> Медичні працівники Амбулаторії</w:t>
      </w:r>
      <w:r>
        <w:rPr>
          <w:lang w:val="uk-UA"/>
        </w:rPr>
        <w:t xml:space="preserve"> активно включилися в реалізацію Уря</w:t>
      </w:r>
      <w:r w:rsidR="008F066C">
        <w:rPr>
          <w:lang w:val="uk-UA"/>
        </w:rPr>
        <w:t>дової програми «Доступні ліки».</w:t>
      </w:r>
      <w:r w:rsidR="002118D3">
        <w:rPr>
          <w:lang w:val="uk-UA"/>
        </w:rPr>
        <w:t xml:space="preserve"> </w:t>
      </w:r>
      <w:r>
        <w:rPr>
          <w:lang w:val="uk-UA"/>
        </w:rPr>
        <w:t xml:space="preserve">Створено реєстри пацієнтів, які хворіють на гіпертонічну хворобу, цукровий діабет, бронхіальну астму. </w:t>
      </w:r>
    </w:p>
    <w:p w14:paraId="7E2A066B" w14:textId="44AE7426" w:rsidR="00824BDA" w:rsidRDefault="00824BDA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- в даний </w:t>
      </w:r>
      <w:r w:rsidR="002F614A">
        <w:rPr>
          <w:lang w:val="uk-UA"/>
        </w:rPr>
        <w:t>момент медичні працівники Амбулаторії</w:t>
      </w:r>
      <w:r>
        <w:rPr>
          <w:lang w:val="uk-UA"/>
        </w:rPr>
        <w:t xml:space="preserve"> </w:t>
      </w:r>
      <w:r w:rsidR="00C9423B">
        <w:rPr>
          <w:lang w:val="uk-UA"/>
        </w:rPr>
        <w:t xml:space="preserve">удосконалюють </w:t>
      </w:r>
      <w:r>
        <w:rPr>
          <w:lang w:val="uk-UA"/>
        </w:rPr>
        <w:t>медичн</w:t>
      </w:r>
      <w:r w:rsidR="00C9423B">
        <w:rPr>
          <w:lang w:val="uk-UA"/>
        </w:rPr>
        <w:t>і</w:t>
      </w:r>
      <w:r>
        <w:rPr>
          <w:lang w:val="uk-UA"/>
        </w:rPr>
        <w:t xml:space="preserve"> карт</w:t>
      </w:r>
      <w:r w:rsidR="00C9423B">
        <w:rPr>
          <w:lang w:val="uk-UA"/>
        </w:rPr>
        <w:t>ки</w:t>
      </w:r>
      <w:r>
        <w:rPr>
          <w:lang w:val="uk-UA"/>
        </w:rPr>
        <w:t xml:space="preserve"> пацієнтів в електронному вигляді, виписують електронні рецепти за Урядовою програмою «Доступні ліки»</w:t>
      </w:r>
      <w:r w:rsidR="00C9423B">
        <w:rPr>
          <w:lang w:val="uk-UA"/>
        </w:rPr>
        <w:t>,</w:t>
      </w:r>
      <w:r w:rsidR="002118D3">
        <w:rPr>
          <w:lang w:val="uk-UA"/>
        </w:rPr>
        <w:t xml:space="preserve"> </w:t>
      </w:r>
      <w:r w:rsidR="00C9423B">
        <w:rPr>
          <w:lang w:val="uk-UA"/>
        </w:rPr>
        <w:t>вносять базу вакцинації</w:t>
      </w:r>
      <w:r>
        <w:rPr>
          <w:lang w:val="uk-UA"/>
        </w:rPr>
        <w:t>.</w:t>
      </w:r>
    </w:p>
    <w:p w14:paraId="2D452877" w14:textId="77777777" w:rsidR="00824BDA" w:rsidRDefault="00337FA7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щорічно переглядаються локальні протоколи надання медичної допомоги, стандарти роботи молодших спеціалістів з медичною освітою, розроблено формуляр лікарських засо</w:t>
      </w:r>
      <w:r w:rsidR="002F614A">
        <w:rPr>
          <w:lang w:val="uk-UA"/>
        </w:rPr>
        <w:t>бів, які застосовуються в Амбулаторії</w:t>
      </w:r>
      <w:r>
        <w:rPr>
          <w:lang w:val="uk-UA"/>
        </w:rPr>
        <w:t>;</w:t>
      </w:r>
    </w:p>
    <w:p w14:paraId="512E1ECB" w14:textId="77777777" w:rsidR="00337FA7" w:rsidRDefault="00337FA7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для забезпечення доступної, якісної, безперервної медичної допомоги нас</w:t>
      </w:r>
      <w:r w:rsidR="005471B1">
        <w:rPr>
          <w:lang w:val="uk-UA"/>
        </w:rPr>
        <w:t>еленню створена сучасна лабораторія</w:t>
      </w:r>
      <w:r w:rsidR="00AA1E91">
        <w:rPr>
          <w:lang w:val="uk-UA"/>
        </w:rPr>
        <w:t xml:space="preserve">. Так в </w:t>
      </w:r>
      <w:r w:rsidR="00E134B9">
        <w:rPr>
          <w:lang w:val="uk-UA"/>
        </w:rPr>
        <w:t>2021</w:t>
      </w:r>
      <w:r w:rsidR="00AA1E91">
        <w:rPr>
          <w:lang w:val="uk-UA"/>
        </w:rPr>
        <w:t xml:space="preserve"> році проведено </w:t>
      </w:r>
      <w:r w:rsidR="006E08FA">
        <w:rPr>
          <w:lang w:val="uk-UA"/>
        </w:rPr>
        <w:t>16837</w:t>
      </w:r>
      <w:r w:rsidR="00AA1E91" w:rsidRPr="006738AF">
        <w:rPr>
          <w:lang w:val="uk-UA"/>
        </w:rPr>
        <w:t xml:space="preserve"> обстеження</w:t>
      </w:r>
      <w:r w:rsidR="004A3235">
        <w:rPr>
          <w:lang w:val="uk-UA"/>
        </w:rPr>
        <w:t xml:space="preserve">, що на 100 відвідувань </w:t>
      </w:r>
      <w:r w:rsidR="006E08FA">
        <w:rPr>
          <w:lang w:val="uk-UA"/>
        </w:rPr>
        <w:t>137,23</w:t>
      </w:r>
      <w:r w:rsidR="00AA1E91">
        <w:rPr>
          <w:lang w:val="uk-UA"/>
        </w:rPr>
        <w:t xml:space="preserve"> аналізів </w:t>
      </w:r>
      <w:r w:rsidR="006E08FA">
        <w:rPr>
          <w:lang w:val="uk-UA"/>
        </w:rPr>
        <w:t>.</w:t>
      </w:r>
    </w:p>
    <w:p w14:paraId="7160291C" w14:textId="77777777" w:rsidR="00722D46" w:rsidRDefault="004A3235" w:rsidP="00722D46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Амбулаторія</w:t>
      </w:r>
      <w:r w:rsidR="00704EE1">
        <w:rPr>
          <w:lang w:val="uk-UA"/>
        </w:rPr>
        <w:t xml:space="preserve"> обслуговує 3</w:t>
      </w:r>
      <w:r w:rsidR="002C4FAD">
        <w:rPr>
          <w:lang w:val="uk-UA"/>
        </w:rPr>
        <w:t xml:space="preserve">817 </w:t>
      </w:r>
      <w:r w:rsidR="00AA1E91">
        <w:rPr>
          <w:lang w:val="uk-UA"/>
        </w:rPr>
        <w:t xml:space="preserve">чоловік. Протягом </w:t>
      </w:r>
      <w:r w:rsidR="003642D8">
        <w:rPr>
          <w:lang w:val="uk-UA"/>
        </w:rPr>
        <w:t>2021</w:t>
      </w:r>
      <w:r w:rsidR="00AA1E91">
        <w:rPr>
          <w:lang w:val="uk-UA"/>
        </w:rPr>
        <w:t xml:space="preserve"> року народилося </w:t>
      </w:r>
      <w:r w:rsidR="00E134B9">
        <w:rPr>
          <w:lang w:val="uk-UA"/>
        </w:rPr>
        <w:t>25</w:t>
      </w:r>
      <w:r w:rsidR="00704EE1">
        <w:rPr>
          <w:lang w:val="uk-UA"/>
        </w:rPr>
        <w:t xml:space="preserve"> </w:t>
      </w:r>
      <w:r w:rsidR="00AA1E91">
        <w:rPr>
          <w:lang w:val="uk-UA"/>
        </w:rPr>
        <w:t>ді</w:t>
      </w:r>
      <w:r w:rsidR="00704EE1">
        <w:rPr>
          <w:lang w:val="uk-UA"/>
        </w:rPr>
        <w:t>тей (показник становить 7,1 на тисячу</w:t>
      </w:r>
      <w:r w:rsidR="00722D46">
        <w:rPr>
          <w:lang w:val="uk-UA"/>
        </w:rPr>
        <w:t>)</w:t>
      </w:r>
      <w:r w:rsidR="00704EE1">
        <w:rPr>
          <w:lang w:val="uk-UA"/>
        </w:rPr>
        <w:t>,</w:t>
      </w:r>
      <w:r w:rsidR="00722D46">
        <w:rPr>
          <w:lang w:val="uk-UA"/>
        </w:rPr>
        <w:t>з них</w:t>
      </w:r>
      <w:r w:rsidR="00715B5E">
        <w:rPr>
          <w:lang w:val="uk-UA"/>
        </w:rPr>
        <w:t xml:space="preserve"> </w:t>
      </w:r>
      <w:r w:rsidR="00722D46">
        <w:rPr>
          <w:lang w:val="uk-UA"/>
        </w:rPr>
        <w:t>хлопчиків-</w:t>
      </w:r>
      <w:r w:rsidR="002C4FAD">
        <w:rPr>
          <w:lang w:val="uk-UA"/>
        </w:rPr>
        <w:t>14</w:t>
      </w:r>
      <w:r w:rsidR="00722D46">
        <w:rPr>
          <w:lang w:val="uk-UA"/>
        </w:rPr>
        <w:t>,</w:t>
      </w:r>
      <w:r w:rsidR="00715B5E">
        <w:rPr>
          <w:lang w:val="uk-UA"/>
        </w:rPr>
        <w:t xml:space="preserve"> </w:t>
      </w:r>
      <w:r w:rsidR="00722D46">
        <w:rPr>
          <w:lang w:val="uk-UA"/>
        </w:rPr>
        <w:t>дівчаток-</w:t>
      </w:r>
      <w:r w:rsidR="002C4FAD">
        <w:rPr>
          <w:lang w:val="uk-UA"/>
        </w:rPr>
        <w:t>11</w:t>
      </w:r>
      <w:r w:rsidR="00722D46">
        <w:rPr>
          <w:lang w:val="uk-UA"/>
        </w:rPr>
        <w:t>,</w:t>
      </w:r>
      <w:r w:rsidR="00704EE1">
        <w:rPr>
          <w:lang w:val="uk-UA"/>
        </w:rPr>
        <w:t xml:space="preserve"> померло </w:t>
      </w:r>
      <w:r w:rsidR="00656374">
        <w:rPr>
          <w:lang w:val="uk-UA"/>
        </w:rPr>
        <w:t>58</w:t>
      </w:r>
      <w:r w:rsidR="00704EE1">
        <w:rPr>
          <w:lang w:val="uk-UA"/>
        </w:rPr>
        <w:t xml:space="preserve"> особа (9,5</w:t>
      </w:r>
      <w:r w:rsidR="00AA1E91">
        <w:rPr>
          <w:lang w:val="uk-UA"/>
        </w:rPr>
        <w:t xml:space="preserve"> на тисячу</w:t>
      </w:r>
      <w:r w:rsidR="00704EE1">
        <w:rPr>
          <w:lang w:val="uk-UA"/>
        </w:rPr>
        <w:t>). Природний приріст з мінусом 2,3 на тисячу (-9</w:t>
      </w:r>
      <w:r w:rsidR="00AA1E91">
        <w:rPr>
          <w:lang w:val="uk-UA"/>
        </w:rPr>
        <w:t xml:space="preserve"> особа).</w:t>
      </w:r>
      <w:r w:rsidR="008116E7">
        <w:rPr>
          <w:lang w:val="uk-UA"/>
        </w:rPr>
        <w:t xml:space="preserve"> В районі як і в області склалося негативна демографічна ситуація, щороку зростає негативний природний приріст.</w:t>
      </w:r>
    </w:p>
    <w:p w14:paraId="43172865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Структура смертності дорослого населення:</w:t>
      </w:r>
    </w:p>
    <w:p w14:paraId="6A758A26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1. Хвороби серцево-судинної системи залишились на рівні 2020 року це 8,6 на 1000 населення це 55% від усіх померлих. Померло 33 особи.</w:t>
      </w:r>
    </w:p>
    <w:p w14:paraId="3A41BD61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2. Смертність від злоякісних новоутворень  в порівнянні з 2020 роком 1,05  на 1000 населення  зросло до 1,84 на 1000 населення в 2021 році. Всього померло  7 осіб, тобто 12% від усіх померлих.</w:t>
      </w:r>
    </w:p>
    <w:p w14:paraId="070B0975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3.  Інші захворювання – 4,7 на 1000 населення.</w:t>
      </w:r>
    </w:p>
    <w:p w14:paraId="0BE120E6" w14:textId="155D3672" w:rsidR="00DB5DD7" w:rsidRPr="00DB5DD7" w:rsidRDefault="00525408" w:rsidP="0052540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B5DD7" w:rsidRPr="00DB5DD7">
        <w:rPr>
          <w:lang w:val="uk-UA"/>
        </w:rPr>
        <w:t>Захворюваність в 2021 році на тисячу населення становить 3483, розповсюдженість відповідно 3228 на тисячу населення (зареєстровано 13238 захворювань).</w:t>
      </w:r>
    </w:p>
    <w:p w14:paraId="56B7C51C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В структурі розповсюдженості значну питому вагу становлять захворювання органів кровообігу, органів дихання, органів травлення.</w:t>
      </w:r>
    </w:p>
    <w:p w14:paraId="6311ADCB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Аналізуючи показники онкологічної роботи в порівнянні з 2020 роком, можна сказати наступне:</w:t>
      </w:r>
    </w:p>
    <w:p w14:paraId="384530CB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1. Рівень захворюваності знизився з 1,5 в 2020 році  до 1,3 в 2021 році  (захворіло вперше 5 осіб). </w:t>
      </w:r>
    </w:p>
    <w:p w14:paraId="516DB2BD" w14:textId="77C4CBBB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2. Показник </w:t>
      </w:r>
      <w:r w:rsidR="002118D3" w:rsidRPr="00DB5DD7">
        <w:rPr>
          <w:lang w:val="uk-UA"/>
        </w:rPr>
        <w:t>доричної</w:t>
      </w:r>
      <w:r w:rsidRPr="00DB5DD7">
        <w:rPr>
          <w:lang w:val="uk-UA"/>
        </w:rPr>
        <w:t xml:space="preserve">  летальності становить в 2020 році 50% (3 особи померли в рік встановлення діагнозу) в 2021 році – 16%. (1 особа померла в рік встановлення діагнозу)</w:t>
      </w:r>
    </w:p>
    <w:p w14:paraId="786ED213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3. Показник візуальної занедбаності становить 16% (1 випадок) в 2020 році проти 0% в 2021 році. Питома вага раку шийки матки ІІІ-ІV стадії серед виявлених вперше становить 0% (середній по області 25,7%). Питома вага раку молочної залози  ІІІ-ІV стадії серед вперше виявлених становить 0% (середній по області 30,7%).</w:t>
      </w:r>
    </w:p>
    <w:p w14:paraId="4E7E25CD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4. Показник занедбаності в 2020 році становить 50,0% проти 0% в 2021 році.</w:t>
      </w:r>
    </w:p>
    <w:p w14:paraId="587D0FE6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Захворюваність активним туберкульозом  з 0,52% на 1000 населення в 2020 році  ( 2 особи ) в 2021 році до 0,52% на 1000 населення  ( 2 особи ).  Рівень смертності населення з причини туберкульозу знизився з 0% на тисячу (0 осіб) в 2020 році до на тисячу (0 особи) в 2021 році.</w:t>
      </w:r>
    </w:p>
    <w:p w14:paraId="50D7D002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Методом бактеріоскопічного обстеження обстежено в 2020 році 5 осіб, в тому числі зі специфічними скаргами 0 осіб (0), виявлено хворих на туберкульоз </w:t>
      </w:r>
      <w:r w:rsidRPr="00DB5DD7">
        <w:rPr>
          <w:lang w:val="uk-UA"/>
        </w:rPr>
        <w:lastRenderedPageBreak/>
        <w:t xml:space="preserve">2 особи, тобто 40%  ( рекомендовано ВООЗ 5%). В 2021 році обстежено 8 осіб, і виявлено хворих 2 особи 25%. </w:t>
      </w:r>
    </w:p>
    <w:p w14:paraId="6619C35D" w14:textId="7D39FE77" w:rsidR="00041529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Охоплення населення профілактичними оглядами з метою виявлення туберкульозу методом </w:t>
      </w:r>
      <w:r w:rsidR="002118D3" w:rsidRPr="00DB5DD7">
        <w:rPr>
          <w:lang w:val="uk-UA"/>
        </w:rPr>
        <w:t>флюорографії</w:t>
      </w:r>
      <w:r w:rsidRPr="00DB5DD7">
        <w:rPr>
          <w:lang w:val="uk-UA"/>
        </w:rPr>
        <w:t xml:space="preserve"> становить 267,1 на тисячу дорослих та підлітків: план профілактичних </w:t>
      </w:r>
      <w:r w:rsidR="002118D3" w:rsidRPr="00DB5DD7">
        <w:rPr>
          <w:lang w:val="uk-UA"/>
        </w:rPr>
        <w:t>флюорографічних</w:t>
      </w:r>
      <w:r w:rsidRPr="00DB5DD7">
        <w:rPr>
          <w:lang w:val="uk-UA"/>
        </w:rPr>
        <w:t xml:space="preserve"> оглядів виконано на 68 %, серед осіб, які не були оглянуті флю</w:t>
      </w:r>
      <w:r w:rsidR="002118D3">
        <w:rPr>
          <w:lang w:val="uk-UA"/>
        </w:rPr>
        <w:t>о</w:t>
      </w:r>
      <w:r w:rsidRPr="00DB5DD7">
        <w:rPr>
          <w:lang w:val="uk-UA"/>
        </w:rPr>
        <w:t xml:space="preserve">рографічно 2 роки і більше -  на 98%. В амбулаторії в 2021 році працював пересувний </w:t>
      </w:r>
      <w:r w:rsidR="002118D3" w:rsidRPr="00DB5DD7">
        <w:rPr>
          <w:lang w:val="uk-UA"/>
        </w:rPr>
        <w:t>флюорограф</w:t>
      </w:r>
      <w:r w:rsidRPr="00DB5DD7">
        <w:rPr>
          <w:lang w:val="uk-UA"/>
        </w:rPr>
        <w:t>, на якому було обстежено 503 особи (50% від виконання всіх обстежень).</w:t>
      </w:r>
      <w:r w:rsidR="00041529" w:rsidRPr="00821D05">
        <w:rPr>
          <w:lang w:val="uk-UA"/>
        </w:rPr>
        <w:t xml:space="preserve">Охоплення </w:t>
      </w:r>
      <w:r w:rsidR="002118D3" w:rsidRPr="00821D05">
        <w:rPr>
          <w:lang w:val="uk-UA"/>
        </w:rPr>
        <w:t>туберкулін діагностикою</w:t>
      </w:r>
      <w:r w:rsidR="00041529" w:rsidRPr="00821D05">
        <w:rPr>
          <w:lang w:val="uk-UA"/>
        </w:rPr>
        <w:t xml:space="preserve"> дитячого населення </w:t>
      </w:r>
      <w:r w:rsidR="00EE5CE0">
        <w:rPr>
          <w:lang w:val="uk-UA"/>
        </w:rPr>
        <w:t xml:space="preserve">становить </w:t>
      </w:r>
      <w:r w:rsidR="00C0788C">
        <w:rPr>
          <w:lang w:val="uk-UA"/>
        </w:rPr>
        <w:t>5</w:t>
      </w:r>
      <w:r w:rsidR="00841793" w:rsidRPr="00DB5DD7">
        <w:rPr>
          <w:lang w:val="uk-UA"/>
        </w:rPr>
        <w:t>6</w:t>
      </w:r>
      <w:r w:rsidR="00841793">
        <w:rPr>
          <w:lang w:val="uk-UA"/>
        </w:rPr>
        <w:t xml:space="preserve">% (обстежено </w:t>
      </w:r>
      <w:r w:rsidR="00EE5CE0">
        <w:rPr>
          <w:lang w:val="uk-UA"/>
        </w:rPr>
        <w:t>384</w:t>
      </w:r>
      <w:r w:rsidR="00841793">
        <w:rPr>
          <w:lang w:val="uk-UA"/>
        </w:rPr>
        <w:t xml:space="preserve"> дітей із </w:t>
      </w:r>
      <w:r w:rsidR="00C0788C">
        <w:rPr>
          <w:lang w:val="uk-UA"/>
        </w:rPr>
        <w:t>690</w:t>
      </w:r>
      <w:r w:rsidR="00041529" w:rsidRPr="00821D05">
        <w:rPr>
          <w:lang w:val="uk-UA"/>
        </w:rPr>
        <w:t>, які підлягали</w:t>
      </w:r>
      <w:r w:rsidR="00041529">
        <w:rPr>
          <w:lang w:val="uk-UA"/>
        </w:rPr>
        <w:t>).</w:t>
      </w:r>
    </w:p>
    <w:p w14:paraId="1E7BB709" w14:textId="77777777" w:rsidR="00041529" w:rsidRDefault="00041529" w:rsidP="00643C56">
      <w:pPr>
        <w:ind w:firstLine="567"/>
        <w:jc w:val="both"/>
        <w:rPr>
          <w:lang w:val="uk-UA"/>
        </w:rPr>
      </w:pPr>
      <w:r>
        <w:rPr>
          <w:lang w:val="uk-UA"/>
        </w:rPr>
        <w:t>Охоплено жіночого населення цільовим</w:t>
      </w:r>
      <w:r w:rsidR="00D219BE">
        <w:rPr>
          <w:lang w:val="uk-UA"/>
        </w:rPr>
        <w:t>и профілактичними оглядами 1031 жінок, що становить 95</w:t>
      </w:r>
      <w:r>
        <w:rPr>
          <w:lang w:val="uk-UA"/>
        </w:rPr>
        <w:t>,8% від запла</w:t>
      </w:r>
      <w:r w:rsidR="00FF6D18">
        <w:rPr>
          <w:lang w:val="uk-UA"/>
        </w:rPr>
        <w:t>нованої кількості: виявлено пато</w:t>
      </w:r>
      <w:r>
        <w:rPr>
          <w:lang w:val="uk-UA"/>
        </w:rPr>
        <w:t xml:space="preserve">логій </w:t>
      </w:r>
      <w:r w:rsidR="00D219BE">
        <w:rPr>
          <w:lang w:val="uk-UA"/>
        </w:rPr>
        <w:t>0</w:t>
      </w:r>
      <w:r>
        <w:rPr>
          <w:lang w:val="uk-UA"/>
        </w:rPr>
        <w:t>%.</w:t>
      </w:r>
    </w:p>
    <w:p w14:paraId="0B298DE5" w14:textId="77777777" w:rsidR="00041529" w:rsidRDefault="0056766E" w:rsidP="00D219BE">
      <w:pPr>
        <w:ind w:firstLine="567"/>
        <w:jc w:val="both"/>
        <w:rPr>
          <w:lang w:val="uk-UA"/>
        </w:rPr>
      </w:pPr>
      <w:r>
        <w:rPr>
          <w:lang w:val="uk-UA"/>
        </w:rPr>
        <w:t>План профілактичних оглядів ч</w:t>
      </w:r>
      <w:r w:rsidR="00D219BE">
        <w:rPr>
          <w:lang w:val="uk-UA"/>
        </w:rPr>
        <w:t xml:space="preserve">оловіків </w:t>
      </w:r>
      <w:r w:rsidR="00041529">
        <w:rPr>
          <w:lang w:val="uk-UA"/>
        </w:rPr>
        <w:t xml:space="preserve">виконано на </w:t>
      </w:r>
      <w:r w:rsidR="00D219BE">
        <w:rPr>
          <w:lang w:val="uk-UA"/>
        </w:rPr>
        <w:t>72</w:t>
      </w:r>
      <w:r w:rsidR="00041529">
        <w:rPr>
          <w:lang w:val="uk-UA"/>
        </w:rPr>
        <w:t>% (огл</w:t>
      </w:r>
      <w:r w:rsidR="005465EF">
        <w:rPr>
          <w:lang w:val="uk-UA"/>
        </w:rPr>
        <w:t xml:space="preserve">януто </w:t>
      </w:r>
      <w:r w:rsidR="00D219BE">
        <w:rPr>
          <w:lang w:val="uk-UA"/>
        </w:rPr>
        <w:t>508</w:t>
      </w:r>
      <w:r w:rsidR="005465EF">
        <w:rPr>
          <w:lang w:val="uk-UA"/>
        </w:rPr>
        <w:t>чол.), виявлено пато</w:t>
      </w:r>
      <w:r w:rsidR="00D219BE">
        <w:rPr>
          <w:lang w:val="uk-UA"/>
        </w:rPr>
        <w:t>логії  у 3</w:t>
      </w:r>
      <w:r w:rsidR="00041529">
        <w:rPr>
          <w:lang w:val="uk-UA"/>
        </w:rPr>
        <w:t xml:space="preserve"> осіб (0,</w:t>
      </w:r>
      <w:r w:rsidR="005465EF">
        <w:rPr>
          <w:lang w:val="uk-UA"/>
        </w:rPr>
        <w:t>25%), з</w:t>
      </w:r>
      <w:r w:rsidR="00D219BE">
        <w:rPr>
          <w:lang w:val="uk-UA"/>
        </w:rPr>
        <w:t xml:space="preserve"> яких 1</w:t>
      </w:r>
      <w:r w:rsidR="00041529">
        <w:rPr>
          <w:lang w:val="uk-UA"/>
        </w:rPr>
        <w:t xml:space="preserve"> злоякісних новоутворень.</w:t>
      </w:r>
    </w:p>
    <w:p w14:paraId="54353174" w14:textId="77777777" w:rsidR="00041529" w:rsidRDefault="00041529" w:rsidP="00643C56">
      <w:pPr>
        <w:ind w:firstLine="567"/>
        <w:jc w:val="both"/>
        <w:rPr>
          <w:lang w:val="uk-UA"/>
        </w:rPr>
      </w:pPr>
      <w:r>
        <w:rPr>
          <w:lang w:val="uk-UA"/>
        </w:rPr>
        <w:t>Дворазовим  ультразвуковим скринінгом охоплено 98,3% вагітних в декретовані строки, 99,7% обстежено на ВІЛ/СНІД.</w:t>
      </w:r>
    </w:p>
    <w:p w14:paraId="17B70FE0" w14:textId="3F47ED98" w:rsidR="00DB0EF6" w:rsidRDefault="00DB0EF6" w:rsidP="00643C56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Захворюваність на </w:t>
      </w:r>
      <w:r>
        <w:rPr>
          <w:lang w:val="en-US"/>
        </w:rPr>
        <w:t>COVID</w:t>
      </w:r>
      <w:r w:rsidRPr="00DB0EF6">
        <w:rPr>
          <w:lang w:val="uk-UA"/>
        </w:rPr>
        <w:t>-19</w:t>
      </w:r>
      <w:r>
        <w:rPr>
          <w:lang w:val="uk-UA"/>
        </w:rPr>
        <w:t xml:space="preserve"> становить -</w:t>
      </w:r>
      <w:r w:rsidR="00152C41">
        <w:rPr>
          <w:lang w:val="uk-UA"/>
        </w:rPr>
        <w:t xml:space="preserve">88 дорослих ,з яких 8 дітей </w:t>
      </w:r>
      <w:r>
        <w:rPr>
          <w:lang w:val="uk-UA"/>
        </w:rPr>
        <w:t>у 2021,</w:t>
      </w:r>
      <w:r w:rsidR="00525408">
        <w:rPr>
          <w:lang w:val="uk-UA"/>
        </w:rPr>
        <w:t xml:space="preserve"> </w:t>
      </w:r>
      <w:r>
        <w:rPr>
          <w:lang w:val="uk-UA"/>
        </w:rPr>
        <w:t>у 2020-</w:t>
      </w:r>
      <w:r w:rsidR="007F009F" w:rsidRPr="007F009F">
        <w:t>5</w:t>
      </w:r>
      <w:r w:rsidR="00D040E6">
        <w:rPr>
          <w:lang w:val="uk-UA"/>
        </w:rPr>
        <w:t>9</w:t>
      </w:r>
      <w:r w:rsidR="00071A5E">
        <w:rPr>
          <w:lang w:val="uk-UA"/>
        </w:rPr>
        <w:t xml:space="preserve">.Щодо діагностики то ми тісно співпрацюємо з лабораторним центром МОЗ України за 2021 було направлено </w:t>
      </w:r>
      <w:r w:rsidR="005E62A7">
        <w:rPr>
          <w:lang w:val="uk-UA"/>
        </w:rPr>
        <w:t>238</w:t>
      </w:r>
      <w:r w:rsidR="00071A5E">
        <w:rPr>
          <w:lang w:val="uk-UA"/>
        </w:rPr>
        <w:t>-зразків для ПЛР дослідження,</w:t>
      </w:r>
      <w:r w:rsidR="002118D3">
        <w:rPr>
          <w:lang w:val="uk-UA"/>
        </w:rPr>
        <w:t xml:space="preserve"> </w:t>
      </w:r>
      <w:r w:rsidR="00071A5E">
        <w:rPr>
          <w:lang w:val="uk-UA"/>
        </w:rPr>
        <w:t>швидкими тестами обстежено-</w:t>
      </w:r>
      <w:r w:rsidR="005E62A7">
        <w:rPr>
          <w:lang w:val="uk-UA"/>
        </w:rPr>
        <w:t xml:space="preserve"> 800 </w:t>
      </w:r>
      <w:r w:rsidR="00071A5E">
        <w:rPr>
          <w:lang w:val="uk-UA"/>
        </w:rPr>
        <w:t>осіб.</w:t>
      </w:r>
    </w:p>
    <w:p w14:paraId="64E8CAF5" w14:textId="77777777" w:rsidR="00071A5E" w:rsidRDefault="00740CA6" w:rsidP="00643C56">
      <w:pPr>
        <w:ind w:firstLine="567"/>
        <w:jc w:val="both"/>
        <w:rPr>
          <w:lang w:val="uk-UA"/>
        </w:rPr>
      </w:pPr>
      <w:r>
        <w:rPr>
          <w:lang w:val="uk-UA"/>
        </w:rPr>
        <w:t>Імунопрофілактика</w:t>
      </w:r>
      <w:r w:rsidR="00120BD2">
        <w:rPr>
          <w:lang w:val="uk-UA"/>
        </w:rPr>
        <w:t>:</w:t>
      </w:r>
    </w:p>
    <w:p w14:paraId="51BEF6E3" w14:textId="3F1C647D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en-US"/>
        </w:rPr>
        <w:t xml:space="preserve">COVID-19 -1 </w:t>
      </w:r>
      <w:r>
        <w:rPr>
          <w:lang w:val="uk-UA"/>
        </w:rPr>
        <w:t>доза 42%,</w:t>
      </w:r>
      <w:r w:rsidR="00525408">
        <w:rPr>
          <w:lang w:val="uk-UA"/>
        </w:rPr>
        <w:t xml:space="preserve"> </w:t>
      </w:r>
      <w:r>
        <w:rPr>
          <w:lang w:val="uk-UA"/>
        </w:rPr>
        <w:t>2 доза-</w:t>
      </w:r>
      <w:proofErr w:type="gramStart"/>
      <w:r>
        <w:rPr>
          <w:lang w:val="uk-UA"/>
        </w:rPr>
        <w:t>40%</w:t>
      </w:r>
      <w:proofErr w:type="gramEnd"/>
      <w:r>
        <w:rPr>
          <w:lang w:val="uk-UA"/>
        </w:rPr>
        <w:t>.</w:t>
      </w:r>
    </w:p>
    <w:p w14:paraId="26125329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БЦЖ-75%;</w:t>
      </w:r>
    </w:p>
    <w:p w14:paraId="280D0691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Поліомієліт-82,6%;</w:t>
      </w:r>
    </w:p>
    <w:p w14:paraId="16C1A4C5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АКДП-68,5%;</w:t>
      </w:r>
    </w:p>
    <w:p w14:paraId="1DDAE6F8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АДП-100%;</w:t>
      </w:r>
    </w:p>
    <w:p w14:paraId="71DB83EB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АДП</w:t>
      </w:r>
      <w:r>
        <w:rPr>
          <w:vertAlign w:val="subscript"/>
          <w:lang w:val="uk-UA"/>
        </w:rPr>
        <w:t>м</w:t>
      </w:r>
      <w:r w:rsidR="00FE273C">
        <w:rPr>
          <w:lang w:val="uk-UA"/>
        </w:rPr>
        <w:t>-88%;</w:t>
      </w:r>
    </w:p>
    <w:p w14:paraId="0D60C7AF" w14:textId="77777777" w:rsidR="00FE273C" w:rsidRDefault="00FE273C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ХІБ-100%;</w:t>
      </w:r>
    </w:p>
    <w:p w14:paraId="54D93B0C" w14:textId="77777777" w:rsidR="00FE273C" w:rsidRDefault="00FE273C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КПК-100%;</w:t>
      </w:r>
    </w:p>
    <w:p w14:paraId="2CBB1739" w14:textId="77777777" w:rsidR="00FE273C" w:rsidRPr="00120BD2" w:rsidRDefault="00FE273C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ВГВ-55%.</w:t>
      </w:r>
    </w:p>
    <w:p w14:paraId="2076B3B6" w14:textId="4CA7C25C" w:rsidR="00041529" w:rsidRDefault="00EA56D6" w:rsidP="00643C56">
      <w:pPr>
        <w:ind w:firstLine="567"/>
        <w:jc w:val="both"/>
        <w:rPr>
          <w:lang w:val="uk-UA"/>
        </w:rPr>
      </w:pPr>
      <w:r w:rsidRPr="00841793">
        <w:rPr>
          <w:lang w:val="uk-UA"/>
        </w:rPr>
        <w:t>Лікарями</w:t>
      </w:r>
      <w:r>
        <w:rPr>
          <w:lang w:val="uk-UA"/>
        </w:rPr>
        <w:t xml:space="preserve"> Амбулаторії</w:t>
      </w:r>
      <w:r w:rsidR="00041529">
        <w:rPr>
          <w:lang w:val="uk-UA"/>
        </w:rPr>
        <w:t xml:space="preserve"> широко застосовуються стаціонарозамінюючі форми лікування пацієнтів. У денних стаціона</w:t>
      </w:r>
      <w:r w:rsidR="00841793">
        <w:rPr>
          <w:lang w:val="uk-UA"/>
        </w:rPr>
        <w:t>рах за 20</w:t>
      </w:r>
      <w:r w:rsidR="00FE273C">
        <w:rPr>
          <w:lang w:val="uk-UA"/>
        </w:rPr>
        <w:t>21</w:t>
      </w:r>
      <w:r w:rsidR="00841793">
        <w:rPr>
          <w:lang w:val="uk-UA"/>
        </w:rPr>
        <w:t xml:space="preserve"> рік проліковано  538</w:t>
      </w:r>
      <w:r w:rsidR="00041529">
        <w:rPr>
          <w:lang w:val="uk-UA"/>
        </w:rPr>
        <w:t xml:space="preserve"> </w:t>
      </w:r>
      <w:r w:rsidR="00841793">
        <w:rPr>
          <w:lang w:val="uk-UA"/>
        </w:rPr>
        <w:t>та 103</w:t>
      </w:r>
      <w:r w:rsidR="00041529">
        <w:rPr>
          <w:lang w:val="uk-UA"/>
        </w:rPr>
        <w:t xml:space="preserve">  дитини.</w:t>
      </w:r>
      <w:r w:rsidR="00FE58D1">
        <w:rPr>
          <w:lang w:val="uk-UA"/>
        </w:rPr>
        <w:t xml:space="preserve">  До медичних працівників Амбулаторії зроблено </w:t>
      </w:r>
      <w:r w:rsidR="00F46FDF">
        <w:rPr>
          <w:lang w:val="uk-UA"/>
        </w:rPr>
        <w:t>11102</w:t>
      </w:r>
      <w:r w:rsidR="00041529">
        <w:rPr>
          <w:lang w:val="uk-UA"/>
        </w:rPr>
        <w:t xml:space="preserve"> відвідувань, що на одного жител</w:t>
      </w:r>
      <w:r w:rsidR="00FE58D1">
        <w:rPr>
          <w:lang w:val="uk-UA"/>
        </w:rPr>
        <w:t>я становить 4,8</w:t>
      </w:r>
      <w:r w:rsidR="00041529">
        <w:rPr>
          <w:lang w:val="uk-UA"/>
        </w:rPr>
        <w:t>.</w:t>
      </w:r>
      <w:r w:rsidR="00D73225">
        <w:rPr>
          <w:lang w:val="uk-UA"/>
        </w:rPr>
        <w:t>Виписано</w:t>
      </w:r>
      <w:r w:rsidR="00F46FDF">
        <w:rPr>
          <w:lang w:val="uk-UA"/>
        </w:rPr>
        <w:t xml:space="preserve"> 3784 електронних направлень.</w:t>
      </w:r>
      <w:r w:rsidR="002118D3">
        <w:rPr>
          <w:lang w:val="uk-UA"/>
        </w:rPr>
        <w:t xml:space="preserve"> </w:t>
      </w:r>
      <w:r w:rsidR="00F46FDF">
        <w:rPr>
          <w:lang w:val="uk-UA"/>
        </w:rPr>
        <w:t>Зроблено 7867 консультацій.</w:t>
      </w:r>
      <w:r w:rsidR="002118D3">
        <w:rPr>
          <w:lang w:val="uk-UA"/>
        </w:rPr>
        <w:t xml:space="preserve"> </w:t>
      </w:r>
      <w:r w:rsidR="00667077">
        <w:rPr>
          <w:lang w:val="uk-UA"/>
        </w:rPr>
        <w:t>Проконсультовано 2514 викликів пацієнтів на дому.</w:t>
      </w:r>
    </w:p>
    <w:p w14:paraId="04D903F8" w14:textId="77777777" w:rsidR="00D73225" w:rsidRDefault="00D73225" w:rsidP="00643C56">
      <w:pPr>
        <w:ind w:firstLine="567"/>
        <w:jc w:val="both"/>
        <w:rPr>
          <w:lang w:val="uk-UA"/>
        </w:rPr>
      </w:pPr>
    </w:p>
    <w:bookmarkEnd w:id="0"/>
    <w:p w14:paraId="7555C16C" w14:textId="77777777" w:rsidR="00881DA3" w:rsidRDefault="00881DA3" w:rsidP="00525408">
      <w:pPr>
        <w:spacing w:line="360" w:lineRule="auto"/>
        <w:rPr>
          <w:lang w:val="uk-UA"/>
        </w:rPr>
      </w:pPr>
    </w:p>
    <w:sectPr w:rsidR="00881DA3" w:rsidSect="00525408">
      <w:pgSz w:w="11906" w:h="16838"/>
      <w:pgMar w:top="45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F2"/>
    <w:multiLevelType w:val="hybridMultilevel"/>
    <w:tmpl w:val="7E82C3C4"/>
    <w:lvl w:ilvl="0" w:tplc="777659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693F2A"/>
    <w:multiLevelType w:val="hybridMultilevel"/>
    <w:tmpl w:val="DDCEAAFC"/>
    <w:lvl w:ilvl="0" w:tplc="5002ED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14328"/>
    <w:multiLevelType w:val="hybridMultilevel"/>
    <w:tmpl w:val="295E480E"/>
    <w:lvl w:ilvl="0" w:tplc="0218950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180156"/>
    <w:multiLevelType w:val="hybridMultilevel"/>
    <w:tmpl w:val="329A9218"/>
    <w:lvl w:ilvl="0" w:tplc="C80638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9675BF"/>
    <w:multiLevelType w:val="hybridMultilevel"/>
    <w:tmpl w:val="78BAEBAE"/>
    <w:lvl w:ilvl="0" w:tplc="FE68998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225635"/>
    <w:multiLevelType w:val="hybridMultilevel"/>
    <w:tmpl w:val="7E1C62AE"/>
    <w:lvl w:ilvl="0" w:tplc="5DDC2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8520A3"/>
    <w:multiLevelType w:val="hybridMultilevel"/>
    <w:tmpl w:val="5600D97E"/>
    <w:lvl w:ilvl="0" w:tplc="6556EE1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BBB3878"/>
    <w:multiLevelType w:val="hybridMultilevel"/>
    <w:tmpl w:val="C7F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0FD0"/>
    <w:multiLevelType w:val="hybridMultilevel"/>
    <w:tmpl w:val="1114AA7E"/>
    <w:lvl w:ilvl="0" w:tplc="C9206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CD0BD0"/>
    <w:multiLevelType w:val="hybridMultilevel"/>
    <w:tmpl w:val="D8F0F3F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D140FD"/>
    <w:multiLevelType w:val="hybridMultilevel"/>
    <w:tmpl w:val="126E8220"/>
    <w:lvl w:ilvl="0" w:tplc="37BEF5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E8130B"/>
    <w:multiLevelType w:val="hybridMultilevel"/>
    <w:tmpl w:val="26B44318"/>
    <w:lvl w:ilvl="0" w:tplc="FF4E06E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E2E98"/>
    <w:multiLevelType w:val="hybridMultilevel"/>
    <w:tmpl w:val="79FC25B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0035AC"/>
    <w:multiLevelType w:val="hybridMultilevel"/>
    <w:tmpl w:val="81D07BD0"/>
    <w:lvl w:ilvl="0" w:tplc="15ACC83E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56E432A5"/>
    <w:multiLevelType w:val="hybridMultilevel"/>
    <w:tmpl w:val="7F404D36"/>
    <w:lvl w:ilvl="0" w:tplc="DEE22A5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6070D4"/>
    <w:multiLevelType w:val="hybridMultilevel"/>
    <w:tmpl w:val="5196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2508"/>
    <w:multiLevelType w:val="hybridMultilevel"/>
    <w:tmpl w:val="224E4E4C"/>
    <w:lvl w:ilvl="0" w:tplc="AD8441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F65697"/>
    <w:multiLevelType w:val="hybridMultilevel"/>
    <w:tmpl w:val="C7861850"/>
    <w:lvl w:ilvl="0" w:tplc="8FD2D1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27E09EB"/>
    <w:multiLevelType w:val="hybridMultilevel"/>
    <w:tmpl w:val="B0925362"/>
    <w:lvl w:ilvl="0" w:tplc="29109D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3F0FC6"/>
    <w:multiLevelType w:val="hybridMultilevel"/>
    <w:tmpl w:val="71A43922"/>
    <w:lvl w:ilvl="0" w:tplc="49E2C942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16"/>
  </w:num>
  <w:num w:numId="17">
    <w:abstractNumId w:val="0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E"/>
    <w:rsid w:val="00006773"/>
    <w:rsid w:val="00011391"/>
    <w:rsid w:val="00015154"/>
    <w:rsid w:val="00016250"/>
    <w:rsid w:val="000178D4"/>
    <w:rsid w:val="00041529"/>
    <w:rsid w:val="00052A59"/>
    <w:rsid w:val="00071A5E"/>
    <w:rsid w:val="000A5597"/>
    <w:rsid w:val="000C74E9"/>
    <w:rsid w:val="000D4409"/>
    <w:rsid w:val="000D5AA0"/>
    <w:rsid w:val="000E3D04"/>
    <w:rsid w:val="000F13B5"/>
    <w:rsid w:val="00120BD2"/>
    <w:rsid w:val="00124DFD"/>
    <w:rsid w:val="00152C41"/>
    <w:rsid w:val="00155D47"/>
    <w:rsid w:val="0015668F"/>
    <w:rsid w:val="00183684"/>
    <w:rsid w:val="001874C2"/>
    <w:rsid w:val="00196E9A"/>
    <w:rsid w:val="001A67EC"/>
    <w:rsid w:val="001A7901"/>
    <w:rsid w:val="001C0A0A"/>
    <w:rsid w:val="001D2279"/>
    <w:rsid w:val="001E4BDD"/>
    <w:rsid w:val="001F56DA"/>
    <w:rsid w:val="0020211B"/>
    <w:rsid w:val="002118D3"/>
    <w:rsid w:val="00222292"/>
    <w:rsid w:val="0023125A"/>
    <w:rsid w:val="00253749"/>
    <w:rsid w:val="00261E15"/>
    <w:rsid w:val="0027676C"/>
    <w:rsid w:val="00276DAC"/>
    <w:rsid w:val="0028387D"/>
    <w:rsid w:val="00285E66"/>
    <w:rsid w:val="002932DB"/>
    <w:rsid w:val="00295061"/>
    <w:rsid w:val="002C4FAD"/>
    <w:rsid w:val="002D4E5B"/>
    <w:rsid w:val="002E5813"/>
    <w:rsid w:val="002F614A"/>
    <w:rsid w:val="003075DF"/>
    <w:rsid w:val="00311395"/>
    <w:rsid w:val="00313016"/>
    <w:rsid w:val="003200CC"/>
    <w:rsid w:val="00332FF3"/>
    <w:rsid w:val="00337FA7"/>
    <w:rsid w:val="003500AC"/>
    <w:rsid w:val="0035308E"/>
    <w:rsid w:val="003642D8"/>
    <w:rsid w:val="003770A0"/>
    <w:rsid w:val="00386E9B"/>
    <w:rsid w:val="00395556"/>
    <w:rsid w:val="003A7E3C"/>
    <w:rsid w:val="003B3176"/>
    <w:rsid w:val="003B3A70"/>
    <w:rsid w:val="003B703B"/>
    <w:rsid w:val="003C21CE"/>
    <w:rsid w:val="003C2740"/>
    <w:rsid w:val="003F5EA6"/>
    <w:rsid w:val="00431CB8"/>
    <w:rsid w:val="00433A8A"/>
    <w:rsid w:val="00443BDC"/>
    <w:rsid w:val="00447004"/>
    <w:rsid w:val="00454B6D"/>
    <w:rsid w:val="00460D05"/>
    <w:rsid w:val="00471532"/>
    <w:rsid w:val="0049216F"/>
    <w:rsid w:val="004A3235"/>
    <w:rsid w:val="004C01D0"/>
    <w:rsid w:val="004C76FC"/>
    <w:rsid w:val="004D4548"/>
    <w:rsid w:val="004D53A9"/>
    <w:rsid w:val="004D7D16"/>
    <w:rsid w:val="004E18D4"/>
    <w:rsid w:val="004F4F1B"/>
    <w:rsid w:val="00505282"/>
    <w:rsid w:val="00512D00"/>
    <w:rsid w:val="00525408"/>
    <w:rsid w:val="00525E6E"/>
    <w:rsid w:val="00545D71"/>
    <w:rsid w:val="005465EF"/>
    <w:rsid w:val="005471B1"/>
    <w:rsid w:val="00557802"/>
    <w:rsid w:val="00565CEA"/>
    <w:rsid w:val="0056766E"/>
    <w:rsid w:val="00581443"/>
    <w:rsid w:val="00583050"/>
    <w:rsid w:val="005963E6"/>
    <w:rsid w:val="005A2791"/>
    <w:rsid w:val="005A3A42"/>
    <w:rsid w:val="005B43E2"/>
    <w:rsid w:val="005C54D4"/>
    <w:rsid w:val="005D35BB"/>
    <w:rsid w:val="005E4BD7"/>
    <w:rsid w:val="005E62A7"/>
    <w:rsid w:val="005E6AB8"/>
    <w:rsid w:val="005E7EB2"/>
    <w:rsid w:val="005F0509"/>
    <w:rsid w:val="005F1C00"/>
    <w:rsid w:val="00601F6C"/>
    <w:rsid w:val="00606A59"/>
    <w:rsid w:val="00615759"/>
    <w:rsid w:val="00617019"/>
    <w:rsid w:val="00632D3D"/>
    <w:rsid w:val="00636D1F"/>
    <w:rsid w:val="00643C56"/>
    <w:rsid w:val="00645AB4"/>
    <w:rsid w:val="00646642"/>
    <w:rsid w:val="006547CE"/>
    <w:rsid w:val="00656374"/>
    <w:rsid w:val="00667077"/>
    <w:rsid w:val="00670DDF"/>
    <w:rsid w:val="006738AF"/>
    <w:rsid w:val="00676F3C"/>
    <w:rsid w:val="006B1AD4"/>
    <w:rsid w:val="006B6927"/>
    <w:rsid w:val="006E08FA"/>
    <w:rsid w:val="006E758F"/>
    <w:rsid w:val="006F2387"/>
    <w:rsid w:val="00701D43"/>
    <w:rsid w:val="00704EE1"/>
    <w:rsid w:val="0070715E"/>
    <w:rsid w:val="00715903"/>
    <w:rsid w:val="00715B5E"/>
    <w:rsid w:val="00722D46"/>
    <w:rsid w:val="00727A4A"/>
    <w:rsid w:val="00740CA6"/>
    <w:rsid w:val="007527FF"/>
    <w:rsid w:val="0075550A"/>
    <w:rsid w:val="00787316"/>
    <w:rsid w:val="007A57A7"/>
    <w:rsid w:val="007B00DC"/>
    <w:rsid w:val="007B0850"/>
    <w:rsid w:val="007B0DBE"/>
    <w:rsid w:val="007B24CF"/>
    <w:rsid w:val="007B49CC"/>
    <w:rsid w:val="007C7125"/>
    <w:rsid w:val="007D6107"/>
    <w:rsid w:val="007F009F"/>
    <w:rsid w:val="007F1003"/>
    <w:rsid w:val="007F18B3"/>
    <w:rsid w:val="00800BBE"/>
    <w:rsid w:val="00805F2A"/>
    <w:rsid w:val="008116E7"/>
    <w:rsid w:val="00821D05"/>
    <w:rsid w:val="00824BDA"/>
    <w:rsid w:val="00841793"/>
    <w:rsid w:val="00847DA8"/>
    <w:rsid w:val="0085729C"/>
    <w:rsid w:val="00881247"/>
    <w:rsid w:val="00881DA3"/>
    <w:rsid w:val="00884619"/>
    <w:rsid w:val="008859DB"/>
    <w:rsid w:val="008A285C"/>
    <w:rsid w:val="008B5A09"/>
    <w:rsid w:val="008C6825"/>
    <w:rsid w:val="008F066C"/>
    <w:rsid w:val="009069C9"/>
    <w:rsid w:val="009073EA"/>
    <w:rsid w:val="009076C0"/>
    <w:rsid w:val="00910495"/>
    <w:rsid w:val="00926DB4"/>
    <w:rsid w:val="0093252D"/>
    <w:rsid w:val="00935057"/>
    <w:rsid w:val="00942BF4"/>
    <w:rsid w:val="0094464E"/>
    <w:rsid w:val="00955A99"/>
    <w:rsid w:val="00957930"/>
    <w:rsid w:val="00960C97"/>
    <w:rsid w:val="00962CA9"/>
    <w:rsid w:val="009714AE"/>
    <w:rsid w:val="00992063"/>
    <w:rsid w:val="009A48B0"/>
    <w:rsid w:val="009C5072"/>
    <w:rsid w:val="009D357D"/>
    <w:rsid w:val="009D673D"/>
    <w:rsid w:val="009E0370"/>
    <w:rsid w:val="009E1DD8"/>
    <w:rsid w:val="009E468A"/>
    <w:rsid w:val="009E7B0D"/>
    <w:rsid w:val="00A24FF7"/>
    <w:rsid w:val="00A2607F"/>
    <w:rsid w:val="00A264AD"/>
    <w:rsid w:val="00A3345F"/>
    <w:rsid w:val="00A37C47"/>
    <w:rsid w:val="00A4778C"/>
    <w:rsid w:val="00A50D83"/>
    <w:rsid w:val="00A520FD"/>
    <w:rsid w:val="00A57A77"/>
    <w:rsid w:val="00A73B43"/>
    <w:rsid w:val="00A862C1"/>
    <w:rsid w:val="00AA1E91"/>
    <w:rsid w:val="00AA6E1D"/>
    <w:rsid w:val="00AA78E6"/>
    <w:rsid w:val="00AB17A4"/>
    <w:rsid w:val="00AB749C"/>
    <w:rsid w:val="00B01E27"/>
    <w:rsid w:val="00B0564A"/>
    <w:rsid w:val="00B1132F"/>
    <w:rsid w:val="00B22FDC"/>
    <w:rsid w:val="00B24BCB"/>
    <w:rsid w:val="00B33EF1"/>
    <w:rsid w:val="00B4672B"/>
    <w:rsid w:val="00B5472A"/>
    <w:rsid w:val="00B554E6"/>
    <w:rsid w:val="00B8042A"/>
    <w:rsid w:val="00BC5938"/>
    <w:rsid w:val="00BD2C2B"/>
    <w:rsid w:val="00BE08CB"/>
    <w:rsid w:val="00C0788C"/>
    <w:rsid w:val="00C122B0"/>
    <w:rsid w:val="00C31222"/>
    <w:rsid w:val="00C334B2"/>
    <w:rsid w:val="00C64ECE"/>
    <w:rsid w:val="00C71458"/>
    <w:rsid w:val="00C72403"/>
    <w:rsid w:val="00C74357"/>
    <w:rsid w:val="00C81284"/>
    <w:rsid w:val="00C9423B"/>
    <w:rsid w:val="00CA103D"/>
    <w:rsid w:val="00CB711D"/>
    <w:rsid w:val="00CB76DB"/>
    <w:rsid w:val="00CB7F9A"/>
    <w:rsid w:val="00CE2CCF"/>
    <w:rsid w:val="00CE3FD4"/>
    <w:rsid w:val="00CF3463"/>
    <w:rsid w:val="00D040E6"/>
    <w:rsid w:val="00D11894"/>
    <w:rsid w:val="00D123E8"/>
    <w:rsid w:val="00D219BE"/>
    <w:rsid w:val="00D22C2A"/>
    <w:rsid w:val="00D41511"/>
    <w:rsid w:val="00D52218"/>
    <w:rsid w:val="00D62607"/>
    <w:rsid w:val="00D63448"/>
    <w:rsid w:val="00D70D61"/>
    <w:rsid w:val="00D73225"/>
    <w:rsid w:val="00D77758"/>
    <w:rsid w:val="00D925C1"/>
    <w:rsid w:val="00D9464D"/>
    <w:rsid w:val="00DB0EF6"/>
    <w:rsid w:val="00DB5DD7"/>
    <w:rsid w:val="00DB6FD5"/>
    <w:rsid w:val="00DB7FE5"/>
    <w:rsid w:val="00DD2FE4"/>
    <w:rsid w:val="00DE7AFD"/>
    <w:rsid w:val="00E134B9"/>
    <w:rsid w:val="00E41BF4"/>
    <w:rsid w:val="00E56D7B"/>
    <w:rsid w:val="00E6168B"/>
    <w:rsid w:val="00E62DBD"/>
    <w:rsid w:val="00E7009E"/>
    <w:rsid w:val="00E944BD"/>
    <w:rsid w:val="00EA1C6A"/>
    <w:rsid w:val="00EA56D6"/>
    <w:rsid w:val="00EB0EF4"/>
    <w:rsid w:val="00ED0D01"/>
    <w:rsid w:val="00ED3024"/>
    <w:rsid w:val="00EE4018"/>
    <w:rsid w:val="00EE5CE0"/>
    <w:rsid w:val="00EE6B3C"/>
    <w:rsid w:val="00EF689B"/>
    <w:rsid w:val="00F007DC"/>
    <w:rsid w:val="00F01F9E"/>
    <w:rsid w:val="00F0277C"/>
    <w:rsid w:val="00F1337D"/>
    <w:rsid w:val="00F4086C"/>
    <w:rsid w:val="00F443DD"/>
    <w:rsid w:val="00F46FDF"/>
    <w:rsid w:val="00F61897"/>
    <w:rsid w:val="00F754CD"/>
    <w:rsid w:val="00F84CA6"/>
    <w:rsid w:val="00F86BAF"/>
    <w:rsid w:val="00F90D50"/>
    <w:rsid w:val="00FC004A"/>
    <w:rsid w:val="00FD1110"/>
    <w:rsid w:val="00FD4B17"/>
    <w:rsid w:val="00FE273C"/>
    <w:rsid w:val="00FE2768"/>
    <w:rsid w:val="00FE58D1"/>
    <w:rsid w:val="00FE75D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24D1"/>
  <w15:chartTrackingRefBased/>
  <w15:docId w15:val="{36FFE6C2-3AA5-4F15-9C60-A275D9C6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4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64E"/>
    <w:pPr>
      <w:spacing w:before="100" w:beforeAutospacing="1" w:after="100" w:afterAutospacing="1"/>
    </w:pPr>
  </w:style>
  <w:style w:type="paragraph" w:styleId="HTML">
    <w:name w:val="HTML Preformatted"/>
    <w:basedOn w:val="a"/>
    <w:rsid w:val="00944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4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00CC"/>
    <w:rPr>
      <w:sz w:val="28"/>
      <w:szCs w:val="28"/>
      <w:lang w:val="ru-RU" w:eastAsia="ru-RU"/>
    </w:rPr>
  </w:style>
  <w:style w:type="paragraph" w:styleId="a6">
    <w:name w:val="Balloon Text"/>
    <w:basedOn w:val="a"/>
    <w:link w:val="a7"/>
    <w:rsid w:val="00EB0E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B0EF4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annotation reference"/>
    <w:rsid w:val="003642D8"/>
    <w:rPr>
      <w:sz w:val="16"/>
      <w:szCs w:val="16"/>
    </w:rPr>
  </w:style>
  <w:style w:type="paragraph" w:styleId="a9">
    <w:name w:val="annotation text"/>
    <w:basedOn w:val="a"/>
    <w:link w:val="aa"/>
    <w:rsid w:val="003642D8"/>
    <w:rPr>
      <w:sz w:val="20"/>
      <w:szCs w:val="20"/>
    </w:rPr>
  </w:style>
  <w:style w:type="character" w:customStyle="1" w:styleId="aa">
    <w:name w:val="Текст примечания Знак"/>
    <w:link w:val="a9"/>
    <w:rsid w:val="003642D8"/>
    <w:rPr>
      <w:lang w:val="ru-RU" w:eastAsia="ru-RU"/>
    </w:rPr>
  </w:style>
  <w:style w:type="paragraph" w:styleId="ab">
    <w:name w:val="annotation subject"/>
    <w:basedOn w:val="a9"/>
    <w:next w:val="a9"/>
    <w:link w:val="ac"/>
    <w:rsid w:val="003642D8"/>
    <w:rPr>
      <w:b/>
      <w:bCs/>
    </w:rPr>
  </w:style>
  <w:style w:type="character" w:customStyle="1" w:styleId="ac">
    <w:name w:val="Тема примечания Знак"/>
    <w:link w:val="ab"/>
    <w:rsid w:val="003642D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396C-E05F-44E3-8062-8C86E5E3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asus</cp:lastModifiedBy>
  <cp:revision>2</cp:revision>
  <cp:lastPrinted>2022-01-28T12:42:00Z</cp:lastPrinted>
  <dcterms:created xsi:type="dcterms:W3CDTF">2022-01-28T12:56:00Z</dcterms:created>
  <dcterms:modified xsi:type="dcterms:W3CDTF">2022-01-28T12:56:00Z</dcterms:modified>
</cp:coreProperties>
</file>