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52" w:rsidRPr="00703450" w:rsidRDefault="00E91852" w:rsidP="00E9185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703450">
        <w:rPr>
          <w:rFonts w:ascii="Times New Roman" w:hAnsi="Times New Roman" w:cs="Times New Roman"/>
          <w:b/>
          <w:sz w:val="24"/>
          <w:szCs w:val="24"/>
          <w:lang w:val="uk-UA"/>
        </w:rPr>
        <w:t>ФІНАНСОВИЙ ПЛАН</w:t>
      </w:r>
    </w:p>
    <w:p w:rsidR="00E91852" w:rsidRPr="00703450" w:rsidRDefault="00E91852" w:rsidP="00E9185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КНП «МУЗИКІВСЬКА АМБУЛАТОРІЯ ЗПСМ» </w:t>
      </w:r>
    </w:p>
    <w:p w:rsidR="00E91852" w:rsidRPr="00703450" w:rsidRDefault="00E91852" w:rsidP="00E9185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b/>
          <w:sz w:val="24"/>
          <w:szCs w:val="24"/>
          <w:lang w:val="uk-UA"/>
        </w:rPr>
        <w:t>МУЗИКІВСЬКОЇ СІЛЬСЬКОЇ РАДИ</w:t>
      </w:r>
    </w:p>
    <w:p w:rsidR="00C93144" w:rsidRPr="00703450" w:rsidRDefault="00E91852" w:rsidP="00E9185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450">
        <w:rPr>
          <w:rFonts w:ascii="Times New Roman" w:hAnsi="Times New Roman" w:cs="Times New Roman"/>
          <w:b/>
          <w:sz w:val="24"/>
          <w:szCs w:val="24"/>
          <w:lang w:val="uk-UA"/>
        </w:rPr>
        <w:t>на 2022 рік</w:t>
      </w:r>
    </w:p>
    <w:p w:rsidR="00E91852" w:rsidRPr="00703450" w:rsidRDefault="00E91852" w:rsidP="00E918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            Комунальне некомерційне підприємство «Музиківська  амбулаторія загальної практики сімейної медицини» Музиківської сільської ради надає до розгляду та затвердження фінансовий план на 2022 рік,</w:t>
      </w:r>
      <w:r w:rsidR="00455FBE"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450">
        <w:rPr>
          <w:rFonts w:ascii="Times New Roman" w:hAnsi="Times New Roman" w:cs="Times New Roman"/>
          <w:sz w:val="24"/>
          <w:szCs w:val="24"/>
          <w:lang w:val="uk-UA"/>
        </w:rPr>
        <w:t>який включає в себе статті доходів та витрат</w:t>
      </w:r>
      <w:r w:rsidR="00455FBE" w:rsidRPr="00703450">
        <w:rPr>
          <w:rFonts w:ascii="Times New Roman" w:hAnsi="Times New Roman" w:cs="Times New Roman"/>
          <w:sz w:val="24"/>
          <w:szCs w:val="24"/>
          <w:lang w:val="uk-UA"/>
        </w:rPr>
        <w:t>. Усі дані фінансового плану представлені в тисячах гривень.</w:t>
      </w:r>
    </w:p>
    <w:p w:rsidR="00EE5A8D" w:rsidRPr="00703450" w:rsidRDefault="00455FBE" w:rsidP="00E918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            Наше підприємство  </w:t>
      </w:r>
      <w:r w:rsidR="008A744B"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планує отримати доходу від реалізації у 2022 році на суму 3570,2 тис.грн. з них: </w:t>
      </w:r>
    </w:p>
    <w:p w:rsidR="00EE5A8D" w:rsidRPr="00703450" w:rsidRDefault="00F613A6" w:rsidP="00EE5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A744B" w:rsidRPr="00703450">
        <w:rPr>
          <w:rFonts w:ascii="Times New Roman" w:hAnsi="Times New Roman" w:cs="Times New Roman"/>
          <w:sz w:val="24"/>
          <w:szCs w:val="24"/>
          <w:lang w:val="uk-UA"/>
        </w:rPr>
        <w:t>ільський бюджет 1100,0 тис.грн.;</w:t>
      </w:r>
    </w:p>
    <w:p w:rsidR="00EE5A8D" w:rsidRPr="00703450" w:rsidRDefault="008A744B" w:rsidP="00EE5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НСЗУ 2400,0 тис.грн.; </w:t>
      </w:r>
    </w:p>
    <w:p w:rsidR="00EE5A8D" w:rsidRPr="00703450" w:rsidRDefault="00F613A6" w:rsidP="00EE5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A744B"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латні послуги 20,0тис.грн.; </w:t>
      </w:r>
    </w:p>
    <w:p w:rsidR="00EE5A8D" w:rsidRPr="00703450" w:rsidRDefault="00F613A6" w:rsidP="00EE5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A744B" w:rsidRPr="00703450">
        <w:rPr>
          <w:rFonts w:ascii="Times New Roman" w:hAnsi="Times New Roman" w:cs="Times New Roman"/>
          <w:sz w:val="24"/>
          <w:szCs w:val="24"/>
          <w:lang w:val="uk-UA"/>
        </w:rPr>
        <w:t>лагодійні внески, гранти  23,0тис.грн.;</w:t>
      </w:r>
    </w:p>
    <w:p w:rsidR="00EE5A8D" w:rsidRPr="00703450" w:rsidRDefault="00F613A6" w:rsidP="00EE5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A744B" w:rsidRPr="00703450">
        <w:rPr>
          <w:rFonts w:ascii="Times New Roman" w:hAnsi="Times New Roman" w:cs="Times New Roman"/>
          <w:sz w:val="24"/>
          <w:szCs w:val="24"/>
          <w:lang w:val="uk-UA"/>
        </w:rPr>
        <w:t>ренда майна 27,0тис.грн.;</w:t>
      </w:r>
    </w:p>
    <w:p w:rsidR="00455FBE" w:rsidRPr="00703450" w:rsidRDefault="008A744B" w:rsidP="00EE5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>% по депозиту 0,2тис.грн.</w:t>
      </w:r>
    </w:p>
    <w:p w:rsidR="00455FBE" w:rsidRPr="00703450" w:rsidRDefault="008A744B" w:rsidP="00E918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            Відповідно до фінансового плану </w:t>
      </w:r>
      <w:r w:rsidR="00EE5A8D" w:rsidRPr="00703450">
        <w:rPr>
          <w:rFonts w:ascii="Times New Roman" w:hAnsi="Times New Roman" w:cs="Times New Roman"/>
          <w:sz w:val="24"/>
          <w:szCs w:val="24"/>
          <w:lang w:val="uk-UA"/>
        </w:rPr>
        <w:t>підприємства витрати у 2022 році складуть 3570,2 тис.грн. з них:</w:t>
      </w:r>
    </w:p>
    <w:p w:rsidR="00E91852" w:rsidRPr="00703450" w:rsidRDefault="00EE5A8D" w:rsidP="00EE5A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>Оплата праці та нарахування на заробітну плату 2615,6 тис.грн.;</w:t>
      </w:r>
    </w:p>
    <w:p w:rsidR="00EE5A8D" w:rsidRPr="00703450" w:rsidRDefault="00EE5A8D" w:rsidP="00EE5A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>Нарахування на оплату праці 520,8 тис.грн.;</w:t>
      </w:r>
    </w:p>
    <w:p w:rsidR="00EE5A8D" w:rsidRPr="00703450" w:rsidRDefault="00EE5A8D" w:rsidP="00EE5A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>Предмети, матеріали, обладнання та інвентар 111,7 тис.грн.</w:t>
      </w:r>
      <w:r w:rsidR="001F2A41"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(канцтовари 7,0 </w:t>
      </w:r>
      <w:proofErr w:type="spellStart"/>
      <w:r w:rsidR="001F2A41" w:rsidRPr="00703450">
        <w:rPr>
          <w:rFonts w:ascii="Times New Roman" w:hAnsi="Times New Roman" w:cs="Times New Roman"/>
          <w:sz w:val="24"/>
          <w:szCs w:val="24"/>
          <w:lang w:val="uk-UA"/>
        </w:rPr>
        <w:t>тс.грн</w:t>
      </w:r>
      <w:proofErr w:type="spellEnd"/>
      <w:r w:rsidR="001F2A41" w:rsidRPr="00703450">
        <w:rPr>
          <w:rFonts w:ascii="Times New Roman" w:hAnsi="Times New Roman" w:cs="Times New Roman"/>
          <w:sz w:val="24"/>
          <w:szCs w:val="24"/>
          <w:lang w:val="uk-UA"/>
        </w:rPr>
        <w:t>.,</w:t>
      </w:r>
      <w:r w:rsidR="00DB2D77"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A41" w:rsidRPr="00703450">
        <w:rPr>
          <w:rFonts w:ascii="Times New Roman" w:hAnsi="Times New Roman" w:cs="Times New Roman"/>
          <w:sz w:val="24"/>
          <w:szCs w:val="24"/>
          <w:lang w:val="uk-UA"/>
        </w:rPr>
        <w:t>періодичні видання</w:t>
      </w:r>
      <w:r w:rsidR="00DB2D77"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 10,0 тис.грн., реактиви 19,2 </w:t>
      </w:r>
      <w:proofErr w:type="spellStart"/>
      <w:r w:rsidR="00DB2D77" w:rsidRPr="00703450">
        <w:rPr>
          <w:rFonts w:ascii="Times New Roman" w:hAnsi="Times New Roman" w:cs="Times New Roman"/>
          <w:sz w:val="24"/>
          <w:szCs w:val="24"/>
          <w:lang w:val="uk-UA"/>
        </w:rPr>
        <w:t>тис.грн.,ПММ</w:t>
      </w:r>
      <w:proofErr w:type="spellEnd"/>
      <w:r w:rsidR="00DB2D77"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 40,0 </w:t>
      </w:r>
      <w:proofErr w:type="spellStart"/>
      <w:r w:rsidR="00DB2D77" w:rsidRPr="00703450">
        <w:rPr>
          <w:rFonts w:ascii="Times New Roman" w:hAnsi="Times New Roman" w:cs="Times New Roman"/>
          <w:sz w:val="24"/>
          <w:szCs w:val="24"/>
          <w:lang w:val="uk-UA"/>
        </w:rPr>
        <w:t>тис.грн.,запчастини</w:t>
      </w:r>
      <w:proofErr w:type="spellEnd"/>
      <w:r w:rsidR="00DB2D77"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 до автотранспорту 7,0 тис.грн.,</w:t>
      </w:r>
      <w:proofErr w:type="spellStart"/>
      <w:r w:rsidR="00DB2D77" w:rsidRPr="00703450">
        <w:rPr>
          <w:rFonts w:ascii="Times New Roman" w:hAnsi="Times New Roman" w:cs="Times New Roman"/>
          <w:sz w:val="24"/>
          <w:szCs w:val="24"/>
          <w:lang w:val="uk-UA"/>
        </w:rPr>
        <w:t>буд.матеріали</w:t>
      </w:r>
      <w:proofErr w:type="spellEnd"/>
      <w:r w:rsidR="00DB2D77"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 та інвентар 9,0 тис.грн., ЗІЗ 15,0 тис.грн., ЕЦП та інші матеріали 4,5 тис.грн.);</w:t>
      </w:r>
    </w:p>
    <w:p w:rsidR="001F2A41" w:rsidRPr="00703450" w:rsidRDefault="001F2A41" w:rsidP="00EE5A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>Медикаменти та перев’язувальні матеріали 105,0 тис.грн.</w:t>
      </w:r>
      <w:r w:rsidR="00DB2D77"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(лікарські та дезінфекційні засоби 55,0 тис.грн., вироби </w:t>
      </w:r>
      <w:proofErr w:type="spellStart"/>
      <w:r w:rsidR="00DB2D77" w:rsidRPr="00703450">
        <w:rPr>
          <w:rFonts w:ascii="Times New Roman" w:hAnsi="Times New Roman" w:cs="Times New Roman"/>
          <w:sz w:val="24"/>
          <w:szCs w:val="24"/>
          <w:lang w:val="uk-UA"/>
        </w:rPr>
        <w:t>мед.призначення</w:t>
      </w:r>
      <w:proofErr w:type="spellEnd"/>
      <w:r w:rsidR="00DB2D77"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 50,0 тис.грн.) </w:t>
      </w:r>
      <w:r w:rsidRPr="0070345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F2A41" w:rsidRPr="00703450" w:rsidRDefault="001F2A41" w:rsidP="00EE5A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>Оплата послуг (крім комунальних) 63,4 тис.грн.</w:t>
      </w:r>
      <w:r w:rsidR="00DB2D77"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(пересувний флюорограф 15,0 тис.грн., програмне забезпечення 24,0 </w:t>
      </w:r>
      <w:proofErr w:type="spellStart"/>
      <w:r w:rsidR="00DB2D77" w:rsidRPr="00703450">
        <w:rPr>
          <w:rFonts w:ascii="Times New Roman" w:hAnsi="Times New Roman" w:cs="Times New Roman"/>
          <w:sz w:val="24"/>
          <w:szCs w:val="24"/>
          <w:lang w:val="uk-UA"/>
        </w:rPr>
        <w:t>тис.грн.,інтернет</w:t>
      </w:r>
      <w:proofErr w:type="spellEnd"/>
      <w:r w:rsidR="00DB2D77"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 та телефонний зв’</w:t>
      </w:r>
      <w:r w:rsidR="00F613A6"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язок 5,4 тис.грн., ремонт, ТО обладнання та заправка картриджів 10,0 </w:t>
      </w:r>
      <w:proofErr w:type="spellStart"/>
      <w:r w:rsidR="00F613A6" w:rsidRPr="00703450">
        <w:rPr>
          <w:rFonts w:ascii="Times New Roman" w:hAnsi="Times New Roman" w:cs="Times New Roman"/>
          <w:sz w:val="24"/>
          <w:szCs w:val="24"/>
          <w:lang w:val="uk-UA"/>
        </w:rPr>
        <w:t>тис.грн.,послуги</w:t>
      </w:r>
      <w:proofErr w:type="spellEnd"/>
      <w:r w:rsidR="00F613A6"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 сторонніх фахівців 3,0 тис.грн.)</w:t>
      </w:r>
      <w:r w:rsidRPr="0070345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F2A41" w:rsidRPr="00703450" w:rsidRDefault="001F2A41" w:rsidP="00EE5A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Видатки на відрядження </w:t>
      </w:r>
      <w:r w:rsidR="00F613A6"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(проїзд, добові) </w:t>
      </w:r>
      <w:r w:rsidRPr="00703450">
        <w:rPr>
          <w:rFonts w:ascii="Times New Roman" w:hAnsi="Times New Roman" w:cs="Times New Roman"/>
          <w:sz w:val="24"/>
          <w:szCs w:val="24"/>
          <w:lang w:val="uk-UA"/>
        </w:rPr>
        <w:t>0,6 тис.грн.;</w:t>
      </w:r>
    </w:p>
    <w:p w:rsidR="001F2A41" w:rsidRPr="00703450" w:rsidRDefault="001F2A41" w:rsidP="00EE5A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>Оплата комунальних послуг та енергоносіїв 147,6 тис.грн.</w:t>
      </w:r>
      <w:r w:rsidR="00F613A6"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(водопостачання 1,6 тис.грн., електроенергія 61,7 тис.грн., природній газ 83,1 </w:t>
      </w:r>
      <w:proofErr w:type="spellStart"/>
      <w:r w:rsidR="00F613A6" w:rsidRPr="00703450">
        <w:rPr>
          <w:rFonts w:ascii="Times New Roman" w:hAnsi="Times New Roman" w:cs="Times New Roman"/>
          <w:sz w:val="24"/>
          <w:szCs w:val="24"/>
          <w:lang w:val="uk-UA"/>
        </w:rPr>
        <w:t>тис.грн.,інші</w:t>
      </w:r>
      <w:proofErr w:type="spellEnd"/>
      <w:r w:rsidR="00F613A6" w:rsidRPr="00703450">
        <w:rPr>
          <w:rFonts w:ascii="Times New Roman" w:hAnsi="Times New Roman" w:cs="Times New Roman"/>
          <w:sz w:val="24"/>
          <w:szCs w:val="24"/>
          <w:lang w:val="uk-UA"/>
        </w:rPr>
        <w:t xml:space="preserve"> енергоносії 1,2 тис.грн.) </w:t>
      </w:r>
      <w:r w:rsidRPr="0070345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F2A41" w:rsidRPr="00703450" w:rsidRDefault="001F2A41" w:rsidP="00EE5A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>Інші поточні видатки (пеня) 1,0 тис.грн.;</w:t>
      </w:r>
    </w:p>
    <w:p w:rsidR="001F2A41" w:rsidRPr="00703450" w:rsidRDefault="001F2A41" w:rsidP="00EE5A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450">
        <w:rPr>
          <w:rFonts w:ascii="Times New Roman" w:hAnsi="Times New Roman" w:cs="Times New Roman"/>
          <w:sz w:val="24"/>
          <w:szCs w:val="24"/>
          <w:lang w:val="uk-UA"/>
        </w:rPr>
        <w:t>Інші операційні витрати (ПДВ, податки) 4,5 тис.грн.</w:t>
      </w:r>
      <w:bookmarkEnd w:id="0"/>
    </w:p>
    <w:sectPr w:rsidR="001F2A41" w:rsidRPr="0070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B70A8"/>
    <w:multiLevelType w:val="hybridMultilevel"/>
    <w:tmpl w:val="F93CFA64"/>
    <w:lvl w:ilvl="0" w:tplc="F1F4E8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52"/>
    <w:rsid w:val="001F2A41"/>
    <w:rsid w:val="00455FBE"/>
    <w:rsid w:val="00563ED9"/>
    <w:rsid w:val="005646A2"/>
    <w:rsid w:val="00703450"/>
    <w:rsid w:val="008A744B"/>
    <w:rsid w:val="00C93144"/>
    <w:rsid w:val="00DB2D77"/>
    <w:rsid w:val="00E91852"/>
    <w:rsid w:val="00EE5A8D"/>
    <w:rsid w:val="00F6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86C3E-A7D7-47D7-AC37-7E50F3AC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1702</Characters>
  <Application>Microsoft Office Word</Application>
  <DocSecurity>0</DocSecurity>
  <Lines>68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2021-12-17T12:31:00Z</dcterms:created>
  <dcterms:modified xsi:type="dcterms:W3CDTF">2021-12-17T12:31:00Z</dcterms:modified>
</cp:coreProperties>
</file>