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7D" w:rsidRDefault="002F0A7D" w:rsidP="002F0A7D">
      <w:pPr>
        <w:jc w:val="center"/>
        <w:rPr>
          <w:b/>
        </w:rPr>
      </w:pPr>
      <w:r>
        <w:rPr>
          <w:b/>
        </w:rPr>
        <w:t>РЕЄСТР</w:t>
      </w:r>
    </w:p>
    <w:p w:rsidR="002F0A7D" w:rsidRDefault="002F0A7D" w:rsidP="002F0A7D">
      <w:pPr>
        <w:jc w:val="center"/>
        <w:rPr>
          <w:b/>
        </w:rPr>
      </w:pPr>
      <w:r>
        <w:rPr>
          <w:b/>
        </w:rPr>
        <w:t>ВИКОРИСТАННЯ БЮДЖЕТНИХ КОШТІВ</w:t>
      </w:r>
    </w:p>
    <w:p w:rsidR="002F0A7D" w:rsidRDefault="002F0A7D" w:rsidP="002F0A7D">
      <w:pPr>
        <w:jc w:val="center"/>
        <w:rPr>
          <w:b/>
        </w:rPr>
      </w:pPr>
      <w:r>
        <w:rPr>
          <w:b/>
        </w:rPr>
        <w:t>по загальному фонду</w:t>
      </w:r>
    </w:p>
    <w:p w:rsidR="002F0A7D" w:rsidRDefault="002F0A7D" w:rsidP="002F0A7D">
      <w:pPr>
        <w:jc w:val="center"/>
        <w:rPr>
          <w:b/>
        </w:rPr>
      </w:pPr>
      <w:r>
        <w:rPr>
          <w:b/>
        </w:rPr>
        <w:t>за 2021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098"/>
      </w:tblGrid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  <w:rPr>
                <w:b/>
              </w:rPr>
            </w:pPr>
            <w:r>
              <w:rPr>
                <w:b/>
              </w:rPr>
              <w:t>Період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  <w:rPr>
                <w:b/>
              </w:rPr>
            </w:pPr>
            <w:r>
              <w:rPr>
                <w:b/>
              </w:rPr>
              <w:t>Надходження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  <w:rPr>
                <w:b/>
              </w:rPr>
            </w:pPr>
            <w:r>
              <w:rPr>
                <w:b/>
              </w:rPr>
              <w:t>Використання</w:t>
            </w: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Січень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-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-</w:t>
            </w: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Лютий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7320,00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4830,00 – оплата праці двірника (січень)</w:t>
            </w:r>
          </w:p>
          <w:p w:rsidR="002F0A7D" w:rsidRDefault="002F0A7D" w:rsidP="000817E4">
            <w:pPr>
              <w:jc w:val="center"/>
            </w:pPr>
            <w:r>
              <w:t>2490,00 - податки</w:t>
            </w: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 xml:space="preserve">Березень 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7320,00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4830,00 – оплата праці двірника (лютий)</w:t>
            </w:r>
          </w:p>
          <w:p w:rsidR="002F0A7D" w:rsidRDefault="002F0A7D" w:rsidP="000817E4">
            <w:pPr>
              <w:jc w:val="center"/>
            </w:pPr>
            <w:r>
              <w:t>2490,00 - податки</w:t>
            </w: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Квітень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7320,00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4830,00 – оплата праці двірника (березень)</w:t>
            </w:r>
          </w:p>
          <w:p w:rsidR="002F0A7D" w:rsidRDefault="002F0A7D" w:rsidP="000817E4">
            <w:pPr>
              <w:jc w:val="center"/>
            </w:pPr>
            <w:r>
              <w:t>2490,00 - податки</w:t>
            </w: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Травень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7320,00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4830,00 – оплата праці двірника (квітень)</w:t>
            </w:r>
          </w:p>
          <w:p w:rsidR="002F0A7D" w:rsidRDefault="002F0A7D" w:rsidP="000817E4">
            <w:pPr>
              <w:jc w:val="center"/>
            </w:pPr>
            <w:r>
              <w:t>2490,00 - податки</w:t>
            </w: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Червень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25219,53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4830,00 – оплата праці двірника (травень)</w:t>
            </w:r>
          </w:p>
          <w:p w:rsidR="002F0A7D" w:rsidRDefault="002F0A7D" w:rsidP="000817E4">
            <w:pPr>
              <w:jc w:val="center"/>
            </w:pPr>
            <w:r>
              <w:t>2490,00 – податки</w:t>
            </w:r>
          </w:p>
          <w:p w:rsidR="002F0A7D" w:rsidRDefault="002F0A7D" w:rsidP="000817E4">
            <w:pPr>
              <w:jc w:val="center"/>
            </w:pPr>
            <w:r>
              <w:t>1953,00 – придбання волосіні</w:t>
            </w:r>
          </w:p>
          <w:p w:rsidR="002F0A7D" w:rsidRDefault="002F0A7D" w:rsidP="000817E4">
            <w:pPr>
              <w:jc w:val="center"/>
            </w:pPr>
            <w:r>
              <w:t>2700,00 – придбання бензину на благоустрій</w:t>
            </w:r>
          </w:p>
          <w:p w:rsidR="002F0A7D" w:rsidRDefault="002F0A7D" w:rsidP="000817E4">
            <w:pPr>
              <w:jc w:val="center"/>
            </w:pPr>
            <w:r>
              <w:t>1132,00 – придбання інвентарю для двірника</w:t>
            </w:r>
          </w:p>
          <w:p w:rsidR="002F0A7D" w:rsidRDefault="002F0A7D" w:rsidP="000817E4">
            <w:pPr>
              <w:jc w:val="center"/>
            </w:pPr>
            <w:r>
              <w:t>3855,94 – дезінфекція водопровідної мережі</w:t>
            </w:r>
          </w:p>
          <w:p w:rsidR="002F0A7D" w:rsidRDefault="002F0A7D" w:rsidP="000817E4">
            <w:pPr>
              <w:jc w:val="center"/>
            </w:pPr>
            <w:r>
              <w:t>8258,59 – дослідження питної води</w:t>
            </w: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Липень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7320,00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4830,00 – оплата праці двірника (червень)</w:t>
            </w:r>
          </w:p>
          <w:p w:rsidR="002F0A7D" w:rsidRDefault="002F0A7D" w:rsidP="000817E4">
            <w:pPr>
              <w:jc w:val="center"/>
            </w:pPr>
            <w:r>
              <w:t>2490,00 – податки</w:t>
            </w:r>
          </w:p>
          <w:p w:rsidR="002F0A7D" w:rsidRDefault="002F0A7D" w:rsidP="000817E4">
            <w:pPr>
              <w:jc w:val="center"/>
            </w:pP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Серпень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7320,00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4830,00 – оплата праці двірника (липень)</w:t>
            </w:r>
          </w:p>
          <w:p w:rsidR="002F0A7D" w:rsidRDefault="002F0A7D" w:rsidP="000817E4">
            <w:pPr>
              <w:jc w:val="center"/>
            </w:pPr>
            <w:r>
              <w:t>2490,00 – податки</w:t>
            </w:r>
          </w:p>
          <w:p w:rsidR="002F0A7D" w:rsidRDefault="002F0A7D" w:rsidP="000817E4">
            <w:pPr>
              <w:jc w:val="center"/>
            </w:pP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Вересень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7320,00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4830,00 – оплата праці двірника (серпень)</w:t>
            </w:r>
          </w:p>
          <w:p w:rsidR="002F0A7D" w:rsidRDefault="002F0A7D" w:rsidP="000817E4">
            <w:pPr>
              <w:jc w:val="center"/>
            </w:pPr>
            <w:r>
              <w:t>2490,00 – податки</w:t>
            </w:r>
          </w:p>
          <w:p w:rsidR="002F0A7D" w:rsidRDefault="002F0A7D" w:rsidP="000817E4">
            <w:pPr>
              <w:jc w:val="center"/>
            </w:pP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Жовтень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7320,00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4830,00 – оплата праці двірника (вересень)</w:t>
            </w:r>
          </w:p>
          <w:p w:rsidR="002F0A7D" w:rsidRDefault="002F0A7D" w:rsidP="000817E4">
            <w:pPr>
              <w:jc w:val="center"/>
            </w:pPr>
            <w:r>
              <w:t>2490,00 – податки</w:t>
            </w:r>
          </w:p>
          <w:p w:rsidR="002F0A7D" w:rsidRDefault="002F0A7D" w:rsidP="000817E4">
            <w:pPr>
              <w:jc w:val="center"/>
            </w:pP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Листопад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7320,00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4830,00 – оплата праці двірника (жовтень)</w:t>
            </w:r>
          </w:p>
          <w:p w:rsidR="002F0A7D" w:rsidRDefault="002F0A7D" w:rsidP="000817E4">
            <w:pPr>
              <w:jc w:val="center"/>
            </w:pPr>
            <w:r>
              <w:t>2490,00 – податки</w:t>
            </w:r>
          </w:p>
          <w:p w:rsidR="002F0A7D" w:rsidRDefault="002F0A7D" w:rsidP="000817E4">
            <w:pPr>
              <w:jc w:val="center"/>
            </w:pP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Грудень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19460,00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  <w:r>
              <w:t>4830,00 – оплата праці двірника (листопад)</w:t>
            </w:r>
          </w:p>
          <w:p w:rsidR="002F0A7D" w:rsidRDefault="002F0A7D" w:rsidP="000817E4">
            <w:pPr>
              <w:jc w:val="center"/>
            </w:pPr>
            <w:r>
              <w:t>2490,00 – податки</w:t>
            </w:r>
          </w:p>
          <w:p w:rsidR="002F0A7D" w:rsidRDefault="002F0A7D" w:rsidP="000817E4">
            <w:pPr>
              <w:jc w:val="center"/>
            </w:pPr>
            <w:r>
              <w:t>5232,50 – оплата праці двірника (грудень)</w:t>
            </w:r>
          </w:p>
          <w:p w:rsidR="002F0A7D" w:rsidRDefault="002F0A7D" w:rsidP="000817E4">
            <w:pPr>
              <w:jc w:val="center"/>
            </w:pPr>
            <w:r>
              <w:t>2697,50 – податки</w:t>
            </w:r>
          </w:p>
          <w:p w:rsidR="002F0A7D" w:rsidRDefault="002F0A7D" w:rsidP="000817E4">
            <w:pPr>
              <w:jc w:val="center"/>
            </w:pPr>
            <w:r>
              <w:t xml:space="preserve">1960,00 – придбання </w:t>
            </w:r>
            <w:proofErr w:type="spellStart"/>
            <w:r>
              <w:t>Диз.палива</w:t>
            </w:r>
            <w:proofErr w:type="spellEnd"/>
            <w:r>
              <w:t xml:space="preserve"> для чистки доріг</w:t>
            </w:r>
          </w:p>
          <w:p w:rsidR="002F0A7D" w:rsidRDefault="002F0A7D" w:rsidP="000817E4">
            <w:pPr>
              <w:jc w:val="center"/>
            </w:pPr>
            <w:r>
              <w:t>2250,00 – засіб КЗІ електронні ключі</w:t>
            </w:r>
          </w:p>
          <w:p w:rsidR="002F0A7D" w:rsidRDefault="002F0A7D" w:rsidP="000817E4">
            <w:pPr>
              <w:jc w:val="center"/>
            </w:pP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Всього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110 559,53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D" w:rsidRDefault="002F0A7D" w:rsidP="000817E4">
            <w:pPr>
              <w:jc w:val="center"/>
            </w:pPr>
            <w:r>
              <w:t>110 559,53</w:t>
            </w:r>
          </w:p>
        </w:tc>
      </w:tr>
      <w:tr w:rsidR="002F0A7D" w:rsidTr="000817E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D" w:rsidRDefault="002F0A7D" w:rsidP="000817E4">
            <w:pPr>
              <w:jc w:val="center"/>
            </w:pPr>
          </w:p>
        </w:tc>
      </w:tr>
    </w:tbl>
    <w:p w:rsidR="002F0A7D" w:rsidRDefault="002F0A7D" w:rsidP="002F0A7D">
      <w:pPr>
        <w:jc w:val="center"/>
        <w:rPr>
          <w:b/>
        </w:rPr>
      </w:pPr>
    </w:p>
    <w:p w:rsidR="002F0A7D" w:rsidRDefault="002F0A7D" w:rsidP="002F0A7D">
      <w:pPr>
        <w:jc w:val="center"/>
        <w:rPr>
          <w:b/>
        </w:rPr>
      </w:pPr>
    </w:p>
    <w:p w:rsidR="002F0A7D" w:rsidRDefault="002F0A7D" w:rsidP="002F0A7D">
      <w:pPr>
        <w:jc w:val="center"/>
        <w:rPr>
          <w:b/>
        </w:rPr>
      </w:pPr>
    </w:p>
    <w:p w:rsidR="002F0A7D" w:rsidRDefault="002F0A7D" w:rsidP="002F0A7D">
      <w:pPr>
        <w:jc w:val="center"/>
        <w:rPr>
          <w:b/>
        </w:rPr>
      </w:pPr>
    </w:p>
    <w:p w:rsidR="002F0A7D" w:rsidRDefault="002F0A7D" w:rsidP="002F0A7D">
      <w:pPr>
        <w:tabs>
          <w:tab w:val="left" w:pos="3600"/>
          <w:tab w:val="left" w:pos="3765"/>
        </w:tabs>
      </w:pPr>
      <w:r>
        <w:t xml:space="preserve">Директор </w:t>
      </w:r>
      <w:proofErr w:type="spellStart"/>
      <w:r>
        <w:t>Музиківського</w:t>
      </w:r>
      <w:proofErr w:type="spellEnd"/>
      <w:r>
        <w:t xml:space="preserve"> КП                                                          </w:t>
      </w:r>
      <w:proofErr w:type="spellStart"/>
      <w:r>
        <w:t>Андруневич</w:t>
      </w:r>
      <w:proofErr w:type="spellEnd"/>
      <w:r>
        <w:t xml:space="preserve"> О.М.</w:t>
      </w:r>
    </w:p>
    <w:p w:rsidR="00C6308E" w:rsidRDefault="00C6308E">
      <w:bookmarkStart w:id="0" w:name="_GoBack"/>
      <w:bookmarkEnd w:id="0"/>
    </w:p>
    <w:sectPr w:rsidR="00C630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7D"/>
    <w:rsid w:val="002F0A7D"/>
    <w:rsid w:val="00C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C8FC2-530F-4530-A2E9-14AE19D2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ТЕТЯНА-БУХ</dc:creator>
  <cp:keywords/>
  <dc:description/>
  <cp:lastModifiedBy>ТЕТЯНА-БУХ</cp:lastModifiedBy>
  <cp:revision>1</cp:revision>
  <dcterms:created xsi:type="dcterms:W3CDTF">2022-01-21T09:46:00Z</dcterms:created>
  <dcterms:modified xsi:type="dcterms:W3CDTF">2022-01-21T09:48:00Z</dcterms:modified>
</cp:coreProperties>
</file>